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7862DB4B" w14:textId="77777777" w:rsidR="00D37DD8" w:rsidRDefault="00D37DD8" w:rsidP="007F75BA">
      <w:pPr>
        <w:tabs>
          <w:tab w:val="left" w:pos="4253"/>
        </w:tabs>
        <w:ind w:left="57" w:firstLine="709"/>
        <w:jc w:val="center"/>
        <w:rPr>
          <w:b/>
          <w:bCs/>
          <w:sz w:val="28"/>
          <w:szCs w:val="28"/>
        </w:rPr>
      </w:pPr>
      <w:bookmarkStart w:id="0" w:name="_GoBack"/>
      <w:bookmarkEnd w:id="0"/>
    </w:p>
    <w:p w14:paraId="23D0DBF1" w14:textId="69EF68AF" w:rsidR="007F75BA" w:rsidRPr="007F75BA" w:rsidRDefault="007F75BA" w:rsidP="007F75BA">
      <w:pPr>
        <w:tabs>
          <w:tab w:val="left" w:pos="4253"/>
        </w:tabs>
        <w:ind w:left="57" w:firstLine="709"/>
        <w:jc w:val="center"/>
        <w:rPr>
          <w:b/>
          <w:bCs/>
          <w:sz w:val="28"/>
          <w:szCs w:val="28"/>
        </w:rPr>
      </w:pPr>
      <w:r w:rsidRPr="007F75BA">
        <w:rPr>
          <w:b/>
          <w:bCs/>
          <w:sz w:val="28"/>
          <w:szCs w:val="28"/>
        </w:rPr>
        <w:t>Информация</w:t>
      </w:r>
    </w:p>
    <w:p w14:paraId="14137481" w14:textId="75EA0B1F" w:rsidR="007F75BA" w:rsidRPr="007F75BA" w:rsidRDefault="007F75BA" w:rsidP="007F75BA">
      <w:pPr>
        <w:tabs>
          <w:tab w:val="left" w:pos="4253"/>
        </w:tabs>
        <w:ind w:left="57" w:firstLine="709"/>
        <w:jc w:val="center"/>
        <w:rPr>
          <w:b/>
          <w:bCs/>
          <w:sz w:val="28"/>
          <w:szCs w:val="28"/>
        </w:rPr>
      </w:pPr>
      <w:r w:rsidRPr="007F75BA">
        <w:rPr>
          <w:b/>
          <w:bCs/>
          <w:sz w:val="28"/>
          <w:szCs w:val="28"/>
        </w:rPr>
        <w:t>следственного управления УМВД России по Орловской области</w:t>
      </w:r>
    </w:p>
    <w:p w14:paraId="21B58F2B" w14:textId="77777777" w:rsid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</w:p>
    <w:p w14:paraId="3D596C19" w14:textId="2E20B11C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t xml:space="preserve">B условиях трансформации преступности и перехода криминального мира в </w:t>
      </w:r>
      <w:proofErr w:type="spellStart"/>
      <w:r w:rsidRPr="007F75BA">
        <w:rPr>
          <w:sz w:val="28"/>
          <w:szCs w:val="28"/>
        </w:rPr>
        <w:t>киберплоскость</w:t>
      </w:r>
      <w:proofErr w:type="spellEnd"/>
      <w:r w:rsidRPr="007F75BA">
        <w:rPr>
          <w:sz w:val="28"/>
          <w:szCs w:val="28"/>
        </w:rPr>
        <w:t xml:space="preserve">, одной из приоритетных задач государства является обеспечение защиты граждан от преступных посягательств, совершаемых </w:t>
      </w:r>
      <w:r w:rsidR="00412B8D">
        <w:rPr>
          <w:sz w:val="28"/>
          <w:szCs w:val="28"/>
        </w:rPr>
        <w:br/>
      </w:r>
      <w:r w:rsidRPr="007F75BA">
        <w:rPr>
          <w:sz w:val="28"/>
          <w:szCs w:val="28"/>
        </w:rPr>
        <w:t>с использованием информационно-телекоммуникационных технологий.</w:t>
      </w:r>
    </w:p>
    <w:p w14:paraId="2A94CF14" w14:textId="1B8982FB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t>Разрыв межгосударственных дипломатических отношений на фоне проведения специальной военной операции, наличие огромного количества способов анонимизации пользователей привели к криминализации информационно-телекоммуникационного пространства.</w:t>
      </w:r>
    </w:p>
    <w:p w14:paraId="29D8FD7F" w14:textId="77777777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t>Фактически вся страна невольно превратилась в участников гибридной войны, в том числе направленной на финансовую дестабилизацию населения.</w:t>
      </w:r>
    </w:p>
    <w:p w14:paraId="0481B2B4" w14:textId="37374E26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t xml:space="preserve">Обеспечение национальных интересов Российской Федерации </w:t>
      </w:r>
      <w:r w:rsidR="00412B8D">
        <w:rPr>
          <w:sz w:val="28"/>
          <w:szCs w:val="28"/>
        </w:rPr>
        <w:br/>
      </w:r>
      <w:r w:rsidRPr="007F75BA">
        <w:rPr>
          <w:sz w:val="28"/>
          <w:szCs w:val="28"/>
        </w:rPr>
        <w:t>в информационной сфере, значимых потребностей общества и государства по их защищенности и устойчивого развития в части, касающейся информационной сферы является одной из приоритетных задач, отмеченной Президентом Российской Федерации В. Путиным на всех уровнях.</w:t>
      </w:r>
    </w:p>
    <w:p w14:paraId="7EB15464" w14:textId="6215AB59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t xml:space="preserve">Проведение на системной основе профилактических мероприятий, направленных на правовое информирование граждан заложены </w:t>
      </w:r>
      <w:r w:rsidR="00412B8D">
        <w:rPr>
          <w:sz w:val="28"/>
          <w:szCs w:val="28"/>
        </w:rPr>
        <w:br/>
      </w:r>
      <w:r w:rsidRPr="007F75BA">
        <w:rPr>
          <w:sz w:val="28"/>
          <w:szCs w:val="28"/>
        </w:rPr>
        <w:t>в государственных директивных документах, таких как указы Президента Российской Федерации от 05.12.2016 №</w:t>
      </w:r>
      <w:r w:rsidR="00412B8D">
        <w:rPr>
          <w:sz w:val="28"/>
          <w:szCs w:val="28"/>
        </w:rPr>
        <w:t xml:space="preserve"> </w:t>
      </w:r>
      <w:r w:rsidRPr="007F75BA">
        <w:rPr>
          <w:sz w:val="28"/>
          <w:szCs w:val="28"/>
        </w:rPr>
        <w:t xml:space="preserve">646 «Об утверждении Доктрины информационной безопасности Российской Федерации» и от 02.07.2021 </w:t>
      </w:r>
      <w:r w:rsidR="00412B8D">
        <w:rPr>
          <w:sz w:val="28"/>
          <w:szCs w:val="28"/>
        </w:rPr>
        <w:br/>
      </w:r>
      <w:r w:rsidRPr="007F75BA">
        <w:rPr>
          <w:sz w:val="28"/>
          <w:szCs w:val="28"/>
        </w:rPr>
        <w:t>№</w:t>
      </w:r>
      <w:r w:rsidR="00412B8D">
        <w:rPr>
          <w:sz w:val="28"/>
          <w:szCs w:val="28"/>
        </w:rPr>
        <w:t xml:space="preserve"> </w:t>
      </w:r>
      <w:r w:rsidRPr="007F75BA">
        <w:rPr>
          <w:sz w:val="28"/>
          <w:szCs w:val="28"/>
        </w:rPr>
        <w:t>400 «О Стратегии национальной безопасности Российской Федерации».</w:t>
      </w:r>
    </w:p>
    <w:p w14:paraId="73FF7896" w14:textId="221A32A5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t xml:space="preserve">Несомненно, органы внутренних дел Российской Федерации являются первоисточником информирования, поскольку они первыми узнают </w:t>
      </w:r>
      <w:r w:rsidR="00412B8D">
        <w:rPr>
          <w:sz w:val="28"/>
          <w:szCs w:val="28"/>
        </w:rPr>
        <w:br/>
      </w:r>
      <w:r w:rsidRPr="007F75BA">
        <w:rPr>
          <w:sz w:val="28"/>
          <w:szCs w:val="28"/>
        </w:rPr>
        <w:t>о способах совершения таких преступлений и, с учетом проводимых процессуальных проверок последующего досудебного производства, выявляют обстоятельства, способствовавшие совершению преступления, которые возможно положить в основу профилактической деятельности.</w:t>
      </w:r>
    </w:p>
    <w:p w14:paraId="2AC200DD" w14:textId="745B5324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t xml:space="preserve">Однако, только силами участковых уполномоченных, следователей, дознавателей, сотрудников пресс-центров и, непосредственно, руководителей территориальных органов МВД России, охватить всю потенциально подверженную преступным посягательствам аудиторию невозможно. Каждый социальный слой граждан делится на определенные группы - возрастные, трудовые, учебные, социальные и т.д., за стабильность </w:t>
      </w:r>
      <w:r w:rsidR="00412B8D">
        <w:rPr>
          <w:sz w:val="28"/>
          <w:szCs w:val="28"/>
        </w:rPr>
        <w:br/>
      </w:r>
      <w:r w:rsidRPr="007F75BA">
        <w:rPr>
          <w:sz w:val="28"/>
          <w:szCs w:val="28"/>
        </w:rPr>
        <w:t>и благополучие которых отвечает конкретный федеральный и(или) муниципальный орган управления.</w:t>
      </w:r>
    </w:p>
    <w:p w14:paraId="6FA7E730" w14:textId="77777777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t>Например, за учебные коллективы отвечает Минобразование, трудовой класс - предприятия, на которых они работают, за социально незащищенные слои населения- Фонд социального развития России.</w:t>
      </w:r>
    </w:p>
    <w:p w14:paraId="175D1287" w14:textId="6E9175CD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t xml:space="preserve">Ошибочно полагать, что просвещение граждан возлагается только </w:t>
      </w:r>
      <w:r w:rsidR="00412B8D">
        <w:rPr>
          <w:sz w:val="28"/>
          <w:szCs w:val="28"/>
        </w:rPr>
        <w:br/>
      </w:r>
      <w:r w:rsidRPr="007F75BA">
        <w:rPr>
          <w:sz w:val="28"/>
          <w:szCs w:val="28"/>
        </w:rPr>
        <w:t xml:space="preserve">на органы внутренних дел, в данной сфере правоохранительный блок </w:t>
      </w:r>
      <w:r w:rsidRPr="007F75BA">
        <w:rPr>
          <w:sz w:val="28"/>
          <w:szCs w:val="28"/>
        </w:rPr>
        <w:lastRenderedPageBreak/>
        <w:t>выступает лишь источником информирования о новых способах совершения рассматриваемого вида преступлений.</w:t>
      </w:r>
    </w:p>
    <w:p w14:paraId="689C82B5" w14:textId="71E3A226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t xml:space="preserve">Учитывая, что инновационные технологии все больше входят </w:t>
      </w:r>
      <w:r w:rsidR="00412B8D">
        <w:rPr>
          <w:sz w:val="28"/>
          <w:szCs w:val="28"/>
        </w:rPr>
        <w:br/>
      </w:r>
      <w:r w:rsidRPr="007F75BA">
        <w:rPr>
          <w:sz w:val="28"/>
          <w:szCs w:val="28"/>
        </w:rPr>
        <w:t xml:space="preserve">в повседневною жизнь человека, в настоящее время появилась потребность формирования навыков обеспечения безопасного обращения </w:t>
      </w:r>
      <w:r w:rsidR="00412B8D">
        <w:rPr>
          <w:sz w:val="28"/>
          <w:szCs w:val="28"/>
        </w:rPr>
        <w:br/>
      </w:r>
      <w:r w:rsidRPr="007F75BA">
        <w:rPr>
          <w:sz w:val="28"/>
          <w:szCs w:val="28"/>
        </w:rPr>
        <w:t>с персональными данными и сознательного распоряжения виртуальными ресурсами с раннего возраста. Подобные социальные навыки необходимо фактически доводить до состояния безоговорочной психологической аксиомы.</w:t>
      </w:r>
    </w:p>
    <w:p w14:paraId="574F4666" w14:textId="77777777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</w:p>
    <w:p w14:paraId="174C9F6F" w14:textId="6027BC6A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b/>
          <w:bCs/>
          <w:sz w:val="28"/>
          <w:szCs w:val="28"/>
        </w:rPr>
        <w:t>В этой связи, необходимо рассмотреть следующие рекомендации:</w:t>
      </w:r>
    </w:p>
    <w:p w14:paraId="620E3AB1" w14:textId="77777777" w:rsidR="00412B8D" w:rsidRDefault="00412B8D" w:rsidP="007F75BA">
      <w:pPr>
        <w:tabs>
          <w:tab w:val="left" w:pos="4253"/>
        </w:tabs>
        <w:ind w:left="57" w:firstLine="709"/>
        <w:jc w:val="both"/>
        <w:rPr>
          <w:b/>
          <w:bCs/>
          <w:sz w:val="28"/>
          <w:szCs w:val="28"/>
        </w:rPr>
      </w:pPr>
    </w:p>
    <w:p w14:paraId="4D22A076" w14:textId="22423C40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b/>
          <w:bCs/>
          <w:sz w:val="28"/>
          <w:szCs w:val="28"/>
        </w:rPr>
      </w:pPr>
      <w:r w:rsidRPr="007F75BA">
        <w:rPr>
          <w:b/>
          <w:bCs/>
          <w:sz w:val="28"/>
          <w:szCs w:val="28"/>
        </w:rPr>
        <w:t xml:space="preserve">Для детей в возрасте от 5 до 10 лет наиболее приемлемой формой усвоения информации является игровая форма и для этого </w:t>
      </w:r>
      <w:bookmarkStart w:id="1" w:name="_Hlk200359959"/>
      <w:r w:rsidRPr="007F75BA">
        <w:rPr>
          <w:b/>
          <w:bCs/>
          <w:sz w:val="28"/>
          <w:szCs w:val="28"/>
        </w:rPr>
        <w:t>необходимо</w:t>
      </w:r>
      <w:bookmarkEnd w:id="1"/>
      <w:r w:rsidRPr="007F75BA">
        <w:rPr>
          <w:b/>
          <w:bCs/>
          <w:sz w:val="28"/>
          <w:szCs w:val="28"/>
        </w:rPr>
        <w:t>:</w:t>
      </w:r>
    </w:p>
    <w:p w14:paraId="4472BF7C" w14:textId="77777777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t>- организовать демонстрацию театральных, в том числе кукольных спектаклей, мультимедийного контента, содержащие простые правила кибербезопасности;</w:t>
      </w:r>
    </w:p>
    <w:p w14:paraId="0128D21D" w14:textId="44D085F0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t xml:space="preserve">- рассмотреть вопрос о ежеквартальном проведении занятий и уроков безопасности в каждом учебном заведении, в ходе которых рассказывать </w:t>
      </w:r>
      <w:r w:rsidR="00412B8D">
        <w:rPr>
          <w:sz w:val="28"/>
          <w:szCs w:val="28"/>
        </w:rPr>
        <w:br/>
      </w:r>
      <w:r w:rsidRPr="007F75BA">
        <w:rPr>
          <w:sz w:val="28"/>
          <w:szCs w:val="28"/>
        </w:rPr>
        <w:t>об имеющихся формах риска общения в цифровом пространстве;</w:t>
      </w:r>
    </w:p>
    <w:p w14:paraId="161162C0" w14:textId="0EAF2507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t xml:space="preserve">- организовать доведение до детей и родителей простых правил </w:t>
      </w:r>
      <w:r w:rsidR="00412B8D">
        <w:rPr>
          <w:sz w:val="28"/>
          <w:szCs w:val="28"/>
        </w:rPr>
        <w:br/>
      </w:r>
      <w:r w:rsidRPr="007F75BA">
        <w:rPr>
          <w:sz w:val="28"/>
          <w:szCs w:val="28"/>
        </w:rPr>
        <w:t>«как не стать жертвой мошенников» и «как не стать соучастником преступления»;</w:t>
      </w:r>
    </w:p>
    <w:p w14:paraId="34062CC7" w14:textId="77777777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t>- организовать на постоянной основе проведение викторин, направленных на демонстрацию выработанных навыков кибербезопасности;</w:t>
      </w:r>
    </w:p>
    <w:p w14:paraId="6BF0A924" w14:textId="702C330A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t xml:space="preserve">- обеспечить проведение работы с детьми, содержащимися в центрах временного содержания для несовершеннолетних преступников, </w:t>
      </w:r>
      <w:r w:rsidR="00412B8D">
        <w:rPr>
          <w:sz w:val="28"/>
          <w:szCs w:val="28"/>
        </w:rPr>
        <w:br/>
      </w:r>
      <w:r w:rsidRPr="007F75BA">
        <w:rPr>
          <w:sz w:val="28"/>
          <w:szCs w:val="28"/>
        </w:rPr>
        <w:t>а также пребывающих в детских домах, приютах и социально-реабилитационных центрах для детей, оказавшихся в трудной жизненной ситуации.</w:t>
      </w:r>
    </w:p>
    <w:p w14:paraId="0A95C048" w14:textId="55DFE5EC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t xml:space="preserve">- рассмотреть вопрос о проведении профилактической акции, направленной на формирование у несовершеннолетних граждан социальных навыков по обеспечению сохранности персональных данных, бережному </w:t>
      </w:r>
      <w:r w:rsidR="00412B8D">
        <w:rPr>
          <w:sz w:val="28"/>
          <w:szCs w:val="28"/>
        </w:rPr>
        <w:br/>
      </w:r>
      <w:r w:rsidRPr="007F75BA">
        <w:rPr>
          <w:sz w:val="28"/>
          <w:szCs w:val="28"/>
        </w:rPr>
        <w:t xml:space="preserve">и разумному обращению с электронными средствами платежа и повышению уровня финансовой грамотности. В рамках данных мероприятий осуществить правовое просвещение указанной категории граждан о последствиях сбыта либо предоставления доступа к электронным средствам платежа, обналичивания и перевозки денежных средств, а также участия в сделках </w:t>
      </w:r>
      <w:r w:rsidR="00412B8D">
        <w:rPr>
          <w:sz w:val="28"/>
          <w:szCs w:val="28"/>
        </w:rPr>
        <w:br/>
      </w:r>
      <w:r w:rsidRPr="007F75BA">
        <w:rPr>
          <w:sz w:val="28"/>
          <w:szCs w:val="28"/>
        </w:rPr>
        <w:t>с криптовалютой.</w:t>
      </w:r>
    </w:p>
    <w:p w14:paraId="2DFE3F22" w14:textId="09846E0C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t xml:space="preserve">- запустить, в том числе с использованием популярных мессенджеров </w:t>
      </w:r>
      <w:r w:rsidR="00412B8D">
        <w:rPr>
          <w:sz w:val="28"/>
          <w:szCs w:val="28"/>
        </w:rPr>
        <w:br/>
      </w:r>
      <w:r w:rsidRPr="007F75BA">
        <w:rPr>
          <w:sz w:val="28"/>
          <w:szCs w:val="28"/>
        </w:rPr>
        <w:t>и видеохостингов, интерактивного флэш-моба с возможным привлечением популярных среди молодежи блогеров, певцов и артистов, проведение акций возможно приурочить ко Дню защиты детей с освещением в региональном СМИ.</w:t>
      </w:r>
    </w:p>
    <w:p w14:paraId="0DC8BEF1" w14:textId="77777777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lastRenderedPageBreak/>
        <w:t xml:space="preserve">Проведение данных мероприятий возможно при поддержке сотрудников УМВД области. </w:t>
      </w:r>
    </w:p>
    <w:p w14:paraId="02C743D3" w14:textId="77777777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t>Помимо указанного до родителей, законных представителей и опекунов необходимо довести следующие правила:</w:t>
      </w:r>
    </w:p>
    <w:p w14:paraId="5517361D" w14:textId="639ADC07" w:rsidR="007F75BA" w:rsidRPr="00D37DD8" w:rsidRDefault="007F75BA" w:rsidP="007F75BA">
      <w:pPr>
        <w:tabs>
          <w:tab w:val="left" w:pos="4253"/>
        </w:tabs>
        <w:ind w:left="57" w:firstLine="709"/>
        <w:jc w:val="both"/>
        <w:rPr>
          <w:b/>
          <w:bCs/>
          <w:sz w:val="28"/>
          <w:szCs w:val="28"/>
        </w:rPr>
      </w:pPr>
      <w:r w:rsidRPr="00D37DD8">
        <w:rPr>
          <w:b/>
          <w:bCs/>
          <w:sz w:val="28"/>
          <w:szCs w:val="28"/>
        </w:rPr>
        <w:t>Для детей в возрасте от 5 до 7 лет</w:t>
      </w:r>
      <w:r w:rsidR="00D37DD8" w:rsidRPr="00D37DD8">
        <w:rPr>
          <w:b/>
          <w:bCs/>
          <w:sz w:val="28"/>
          <w:szCs w:val="28"/>
        </w:rPr>
        <w:t xml:space="preserve"> </w:t>
      </w:r>
      <w:r w:rsidR="00D37DD8" w:rsidRPr="007F75BA">
        <w:rPr>
          <w:b/>
          <w:bCs/>
          <w:sz w:val="28"/>
          <w:szCs w:val="28"/>
        </w:rPr>
        <w:t>необходимо</w:t>
      </w:r>
      <w:r w:rsidR="00D37DD8">
        <w:rPr>
          <w:b/>
          <w:bCs/>
          <w:sz w:val="28"/>
          <w:szCs w:val="28"/>
        </w:rPr>
        <w:t>:</w:t>
      </w:r>
    </w:p>
    <w:p w14:paraId="387C3474" w14:textId="387E77A2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t xml:space="preserve">- не допускать бесконтрольного времяпрепровождения в «Интернете», особенно используя гаджеты взрослых, на которых установлены программы дистанционного банковского обслуживания, приложения операторов связи, </w:t>
      </w:r>
      <w:r w:rsidR="00412B8D">
        <w:rPr>
          <w:sz w:val="28"/>
          <w:szCs w:val="28"/>
        </w:rPr>
        <w:br/>
      </w:r>
      <w:r w:rsidRPr="007F75BA">
        <w:rPr>
          <w:sz w:val="28"/>
          <w:szCs w:val="28"/>
        </w:rPr>
        <w:t>а также ФГИС «Единый портал государственных и муниципальных услуг (функций)» или исключить доступ к ним вовсе;</w:t>
      </w:r>
    </w:p>
    <w:p w14:paraId="0FF527C7" w14:textId="77777777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t>- не позволять детям осуществлять переходы по ссылкам самостоятельно, без контроля взрослых;</w:t>
      </w:r>
    </w:p>
    <w:p w14:paraId="4B03A468" w14:textId="66C0614F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t xml:space="preserve">- обеспечить для нужд ребенка установку поисковых систем </w:t>
      </w:r>
      <w:r w:rsidR="00412B8D">
        <w:rPr>
          <w:sz w:val="28"/>
          <w:szCs w:val="28"/>
        </w:rPr>
        <w:br/>
      </w:r>
      <w:r w:rsidRPr="007F75BA">
        <w:rPr>
          <w:sz w:val="28"/>
          <w:szCs w:val="28"/>
        </w:rPr>
        <w:t>с возможностью установления функции родительского контроля, на которой обеспечить своевременное выставление возрастных ограничений;</w:t>
      </w:r>
    </w:p>
    <w:p w14:paraId="65C6FC93" w14:textId="77777777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t>- ограничить количество времени, проводимого детьми в сети «Интернет»;</w:t>
      </w:r>
    </w:p>
    <w:p w14:paraId="1DD48898" w14:textId="77777777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t>- разъяснить детям о запрете на разглашение кому-либо в сети «Интернет» сведений о себе или своей семье.</w:t>
      </w:r>
    </w:p>
    <w:p w14:paraId="07EC12A6" w14:textId="2FC9E32F" w:rsidR="007F75BA" w:rsidRPr="00D37DD8" w:rsidRDefault="007F75BA" w:rsidP="007F75BA">
      <w:pPr>
        <w:tabs>
          <w:tab w:val="left" w:pos="4253"/>
        </w:tabs>
        <w:ind w:left="57" w:firstLine="709"/>
        <w:jc w:val="both"/>
        <w:rPr>
          <w:b/>
          <w:bCs/>
          <w:sz w:val="28"/>
          <w:szCs w:val="28"/>
        </w:rPr>
      </w:pPr>
      <w:r w:rsidRPr="00D37DD8">
        <w:rPr>
          <w:b/>
          <w:bCs/>
          <w:sz w:val="28"/>
          <w:szCs w:val="28"/>
        </w:rPr>
        <w:t>Для детей в возрасте от 8 до 10 лет</w:t>
      </w:r>
      <w:r w:rsidR="00D37DD8" w:rsidRPr="00D37DD8">
        <w:rPr>
          <w:b/>
          <w:bCs/>
          <w:sz w:val="28"/>
          <w:szCs w:val="28"/>
        </w:rPr>
        <w:t xml:space="preserve"> </w:t>
      </w:r>
      <w:r w:rsidR="00D37DD8" w:rsidRPr="007F75BA">
        <w:rPr>
          <w:b/>
          <w:bCs/>
          <w:sz w:val="28"/>
          <w:szCs w:val="28"/>
        </w:rPr>
        <w:t>необходимо</w:t>
      </w:r>
      <w:r w:rsidR="00D37DD8">
        <w:rPr>
          <w:b/>
          <w:bCs/>
          <w:sz w:val="28"/>
          <w:szCs w:val="28"/>
        </w:rPr>
        <w:t>:</w:t>
      </w:r>
    </w:p>
    <w:p w14:paraId="7CCE41BD" w14:textId="6C04E37A" w:rsidR="007F75BA" w:rsidRPr="007F75BA" w:rsidRDefault="00D37DD8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- </w:t>
      </w:r>
      <w:r w:rsidR="007F75BA" w:rsidRPr="007F75BA">
        <w:rPr>
          <w:sz w:val="28"/>
          <w:szCs w:val="28"/>
        </w:rPr>
        <w:t>знать, чем ребенок увлекается в сети «Интернет»;</w:t>
      </w:r>
    </w:p>
    <w:p w14:paraId="0FBCD80A" w14:textId="77777777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t>- разъяснять об опасностях, скрывающих в сети «Интернет»;</w:t>
      </w:r>
    </w:p>
    <w:p w14:paraId="5AB8AC28" w14:textId="77777777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t>- объяснить, в чем опасность распространения в сети «Интернет» персональных данных;</w:t>
      </w:r>
    </w:p>
    <w:p w14:paraId="79B16108" w14:textId="77777777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t>- рассказать о правилах общения с друзьями посредством сети «Интернет», напомнить о том, что по ту сторону экрана всегда незнакомец;</w:t>
      </w:r>
    </w:p>
    <w:p w14:paraId="67B6D60F" w14:textId="75CFCD43" w:rsidR="007F75BA" w:rsidRPr="007F75BA" w:rsidRDefault="007F75BA" w:rsidP="00412B8D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t xml:space="preserve">- прислушиваться к детям, когда они пытаются донести, </w:t>
      </w:r>
      <w:r w:rsidR="00412B8D">
        <w:rPr>
          <w:sz w:val="28"/>
          <w:szCs w:val="28"/>
        </w:rPr>
        <w:br/>
      </w:r>
      <w:r w:rsidRPr="007F75BA">
        <w:rPr>
          <w:sz w:val="28"/>
          <w:szCs w:val="28"/>
        </w:rPr>
        <w:t>что при общении</w:t>
      </w:r>
      <w:r w:rsidR="00412B8D">
        <w:rPr>
          <w:sz w:val="28"/>
          <w:szCs w:val="28"/>
        </w:rPr>
        <w:t xml:space="preserve"> </w:t>
      </w:r>
      <w:r w:rsidRPr="007F75BA">
        <w:rPr>
          <w:sz w:val="28"/>
          <w:szCs w:val="28"/>
        </w:rPr>
        <w:t>в сети «Интернет» столкнулись с информацией, вызывающей страх, неловкость и дискомфорт;</w:t>
      </w:r>
    </w:p>
    <w:p w14:paraId="64995E8F" w14:textId="77777777" w:rsidR="00412B8D" w:rsidRDefault="007F75BA" w:rsidP="00412B8D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t>- обеспечить ребенку возможность использовать электронную почту,</w:t>
      </w:r>
      <w:r w:rsidR="00412B8D">
        <w:rPr>
          <w:sz w:val="28"/>
          <w:szCs w:val="28"/>
        </w:rPr>
        <w:t xml:space="preserve"> </w:t>
      </w:r>
      <w:r w:rsidR="00412B8D">
        <w:rPr>
          <w:sz w:val="28"/>
          <w:szCs w:val="28"/>
        </w:rPr>
        <w:br/>
      </w:r>
      <w:r w:rsidRPr="007F75BA">
        <w:rPr>
          <w:sz w:val="28"/>
          <w:szCs w:val="28"/>
        </w:rPr>
        <w:t>к аккаунту которой у взрослого есть доступ.</w:t>
      </w:r>
    </w:p>
    <w:p w14:paraId="736306DD" w14:textId="1478426F" w:rsidR="007F75BA" w:rsidRPr="007F75BA" w:rsidRDefault="007F75BA" w:rsidP="00412B8D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412B8D">
        <w:rPr>
          <w:b/>
          <w:bCs/>
          <w:sz w:val="28"/>
          <w:szCs w:val="28"/>
        </w:rPr>
        <w:t>Для детей в возрасте от 11 до 13 лет</w:t>
      </w:r>
      <w:r w:rsidR="00D37DD8" w:rsidRPr="00412B8D">
        <w:rPr>
          <w:b/>
          <w:bCs/>
          <w:sz w:val="28"/>
          <w:szCs w:val="28"/>
        </w:rPr>
        <w:t xml:space="preserve"> н</w:t>
      </w:r>
      <w:r w:rsidR="00D37DD8" w:rsidRPr="007F75BA">
        <w:rPr>
          <w:b/>
          <w:bCs/>
          <w:sz w:val="28"/>
          <w:szCs w:val="28"/>
        </w:rPr>
        <w:t>еобходимо</w:t>
      </w:r>
      <w:r w:rsidR="00D37DD8">
        <w:rPr>
          <w:b/>
          <w:bCs/>
          <w:sz w:val="28"/>
          <w:szCs w:val="28"/>
        </w:rPr>
        <w:t>:</w:t>
      </w:r>
    </w:p>
    <w:p w14:paraId="6FEF4F91" w14:textId="53BAB9FC" w:rsidR="007F75BA" w:rsidRPr="007F75BA" w:rsidRDefault="007F75BA" w:rsidP="00412B8D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t>- не размещать устройства, подключенные к «Интернету», в детских</w:t>
      </w:r>
      <w:r w:rsidR="00412B8D">
        <w:rPr>
          <w:sz w:val="28"/>
          <w:szCs w:val="28"/>
        </w:rPr>
        <w:t xml:space="preserve"> </w:t>
      </w:r>
      <w:r w:rsidRPr="007F75BA">
        <w:rPr>
          <w:sz w:val="28"/>
          <w:szCs w:val="28"/>
        </w:rPr>
        <w:t>комнатах;</w:t>
      </w:r>
    </w:p>
    <w:p w14:paraId="4ACC6795" w14:textId="77777777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t>- установить родительский контроль на гаджетах, используемых несовершеннолетним, соответствующий возрасту ребенка;</w:t>
      </w:r>
    </w:p>
    <w:p w14:paraId="1EAEAD5A" w14:textId="77777777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t>- использовать инструменты фильтрации и мониторинга;</w:t>
      </w:r>
    </w:p>
    <w:p w14:paraId="2E3D1097" w14:textId="77777777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t xml:space="preserve">- обеспечить контроль всех устройств с доступом в «Интернет» (сотовые телефоны, игровые устройства, </w:t>
      </w:r>
      <w:proofErr w:type="spellStart"/>
      <w:r w:rsidRPr="007F75BA">
        <w:rPr>
          <w:sz w:val="28"/>
          <w:szCs w:val="28"/>
        </w:rPr>
        <w:t>iPod</w:t>
      </w:r>
      <w:proofErr w:type="spellEnd"/>
      <w:r w:rsidRPr="007F75BA">
        <w:rPr>
          <w:sz w:val="28"/>
          <w:szCs w:val="28"/>
        </w:rPr>
        <w:t xml:space="preserve"> и КПК);</w:t>
      </w:r>
    </w:p>
    <w:p w14:paraId="77B241DA" w14:textId="77777777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t>- наладить доверительные отношения с детьми, позволяющие в любой момент получить от них сведения об их действиях в сети и людях, с которыми они общаются;</w:t>
      </w:r>
    </w:p>
    <w:p w14:paraId="0C952F9A" w14:textId="77777777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t>- запретить детям разглашать личную информацию без разрешения законного представителя;</w:t>
      </w:r>
    </w:p>
    <w:p w14:paraId="524FCD88" w14:textId="77777777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lastRenderedPageBreak/>
        <w:t>- разъяснить, что не следует организовывать личные встречи с людьми, с которыми они познакомились в «Интернете»;</w:t>
      </w:r>
    </w:p>
    <w:p w14:paraId="5A8CC926" w14:textId="77777777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t>- иметь доступ к электронной почте и чатам детей;</w:t>
      </w:r>
    </w:p>
    <w:p w14:paraId="660DA27A" w14:textId="77777777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t>-ограничить общение посредством мгновенных сообщений списком друзей, которых законные представители одобрят;</w:t>
      </w:r>
    </w:p>
    <w:p w14:paraId="341EFCD6" w14:textId="77777777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t>- блокировать доступ к чатам с сомнительным содержанием;</w:t>
      </w:r>
    </w:p>
    <w:p w14:paraId="23D66168" w14:textId="3D7DC87F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t xml:space="preserve">- довести детям о неэтичном поведении в интернете, в том числе </w:t>
      </w:r>
      <w:r w:rsidR="00412B8D">
        <w:rPr>
          <w:sz w:val="28"/>
          <w:szCs w:val="28"/>
        </w:rPr>
        <w:br/>
      </w:r>
      <w:r w:rsidRPr="007F75BA">
        <w:rPr>
          <w:sz w:val="28"/>
          <w:szCs w:val="28"/>
        </w:rPr>
        <w:t xml:space="preserve">о </w:t>
      </w:r>
      <w:proofErr w:type="spellStart"/>
      <w:r w:rsidRPr="007F75BA">
        <w:rPr>
          <w:sz w:val="28"/>
          <w:szCs w:val="28"/>
        </w:rPr>
        <w:t>буллинге</w:t>
      </w:r>
      <w:proofErr w:type="spellEnd"/>
      <w:r w:rsidRPr="007F75BA">
        <w:rPr>
          <w:sz w:val="28"/>
          <w:szCs w:val="28"/>
        </w:rPr>
        <w:t xml:space="preserve"> (травле), распространении сплетен, угрозах, ненормативной лексике и прочих неприятностях;</w:t>
      </w:r>
    </w:p>
    <w:p w14:paraId="72638714" w14:textId="77777777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t>- осуществлять проверку истории браузера, чтобы отслеживать поведение детей в интернете;</w:t>
      </w:r>
    </w:p>
    <w:p w14:paraId="6F420239" w14:textId="77777777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t xml:space="preserve">- соблюдать минимальный возраст для регистрации в социальных сетях (например, 13 лет для </w:t>
      </w:r>
      <w:proofErr w:type="spellStart"/>
      <w:r w:rsidRPr="007F75BA">
        <w:rPr>
          <w:sz w:val="28"/>
          <w:szCs w:val="28"/>
        </w:rPr>
        <w:t>Myspace</w:t>
      </w:r>
      <w:proofErr w:type="spellEnd"/>
      <w:r w:rsidRPr="007F75BA">
        <w:rPr>
          <w:sz w:val="28"/>
          <w:szCs w:val="28"/>
        </w:rPr>
        <w:t xml:space="preserve"> и </w:t>
      </w:r>
      <w:proofErr w:type="spellStart"/>
      <w:r w:rsidRPr="007F75BA">
        <w:rPr>
          <w:sz w:val="28"/>
          <w:szCs w:val="28"/>
        </w:rPr>
        <w:t>Facebook</w:t>
      </w:r>
      <w:proofErr w:type="spellEnd"/>
      <w:r w:rsidRPr="007F75BA">
        <w:rPr>
          <w:sz w:val="28"/>
          <w:szCs w:val="28"/>
        </w:rPr>
        <w:t>);</w:t>
      </w:r>
    </w:p>
    <w:p w14:paraId="525C3D91" w14:textId="77777777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t xml:space="preserve">- поощрять посещение детьми соответствующих возрасту сайтов, таких как </w:t>
      </w:r>
      <w:proofErr w:type="spellStart"/>
      <w:r w:rsidRPr="007F75BA">
        <w:rPr>
          <w:sz w:val="28"/>
          <w:szCs w:val="28"/>
        </w:rPr>
        <w:t>TweenLand</w:t>
      </w:r>
      <w:proofErr w:type="spellEnd"/>
      <w:r w:rsidRPr="007F75BA">
        <w:rPr>
          <w:sz w:val="28"/>
          <w:szCs w:val="28"/>
        </w:rPr>
        <w:t xml:space="preserve">, </w:t>
      </w:r>
      <w:proofErr w:type="spellStart"/>
      <w:r w:rsidRPr="007F75BA">
        <w:rPr>
          <w:sz w:val="28"/>
          <w:szCs w:val="28"/>
        </w:rPr>
        <w:t>ClubPenguin</w:t>
      </w:r>
      <w:proofErr w:type="spellEnd"/>
      <w:r w:rsidRPr="007F75BA">
        <w:rPr>
          <w:sz w:val="28"/>
          <w:szCs w:val="28"/>
        </w:rPr>
        <w:t xml:space="preserve"> и прочих;</w:t>
      </w:r>
    </w:p>
    <w:p w14:paraId="7F34AAB2" w14:textId="77777777" w:rsidR="00412B8D" w:rsidRDefault="007F75BA" w:rsidP="00412B8D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t>- не позволять детям публиковать фотографии или видео без разрешения</w:t>
      </w:r>
      <w:r w:rsidR="00412B8D">
        <w:rPr>
          <w:sz w:val="28"/>
          <w:szCs w:val="28"/>
        </w:rPr>
        <w:t xml:space="preserve"> </w:t>
      </w:r>
      <w:r w:rsidRPr="007F75BA">
        <w:rPr>
          <w:sz w:val="28"/>
          <w:szCs w:val="28"/>
        </w:rPr>
        <w:t>законного представителя.</w:t>
      </w:r>
    </w:p>
    <w:p w14:paraId="60BC2DF6" w14:textId="69410A4A" w:rsidR="007F75BA" w:rsidRPr="007F75BA" w:rsidRDefault="007F75BA" w:rsidP="00412B8D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412B8D">
        <w:rPr>
          <w:b/>
          <w:bCs/>
          <w:sz w:val="28"/>
          <w:szCs w:val="28"/>
        </w:rPr>
        <w:t>Для детей в возрасте от 14 до 18 лет</w:t>
      </w:r>
      <w:r w:rsidR="00D37DD8" w:rsidRPr="00412B8D">
        <w:rPr>
          <w:b/>
          <w:bCs/>
          <w:sz w:val="28"/>
          <w:szCs w:val="28"/>
        </w:rPr>
        <w:t xml:space="preserve"> необходимо</w:t>
      </w:r>
      <w:r w:rsidR="00D37DD8">
        <w:rPr>
          <w:b/>
          <w:bCs/>
          <w:sz w:val="28"/>
          <w:szCs w:val="28"/>
        </w:rPr>
        <w:t>:</w:t>
      </w:r>
    </w:p>
    <w:p w14:paraId="525A8682" w14:textId="77777777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t>- составить список правил использования сети «Интернет» для дома;</w:t>
      </w:r>
    </w:p>
    <w:p w14:paraId="75E71CFD" w14:textId="77777777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t>- установить родительский контроль, соответствующий возрасту ребенка;</w:t>
      </w:r>
    </w:p>
    <w:p w14:paraId="3E50081A" w14:textId="77777777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t>- использовать инструменты фильтрации и мониторинга;</w:t>
      </w:r>
    </w:p>
    <w:p w14:paraId="1F53A065" w14:textId="77777777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t xml:space="preserve">- </w:t>
      </w:r>
      <w:proofErr w:type="spellStart"/>
      <w:r w:rsidRPr="007F75BA">
        <w:rPr>
          <w:sz w:val="28"/>
          <w:szCs w:val="28"/>
        </w:rPr>
        <w:t>ознакамливаться</w:t>
      </w:r>
      <w:proofErr w:type="spellEnd"/>
      <w:r w:rsidRPr="007F75BA">
        <w:rPr>
          <w:sz w:val="28"/>
          <w:szCs w:val="28"/>
        </w:rPr>
        <w:t xml:space="preserve"> на регулярной основе с приложениями для обмен сообщениями, которые используют дети;</w:t>
      </w:r>
    </w:p>
    <w:p w14:paraId="663CF916" w14:textId="1D8182B6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t xml:space="preserve">- обсуждать с подростками их друзей, с которыми они познакомились </w:t>
      </w:r>
      <w:r w:rsidR="00412B8D">
        <w:rPr>
          <w:sz w:val="28"/>
          <w:szCs w:val="28"/>
        </w:rPr>
        <w:br/>
      </w:r>
      <w:r w:rsidRPr="007F75BA">
        <w:rPr>
          <w:sz w:val="28"/>
          <w:szCs w:val="28"/>
        </w:rPr>
        <w:t>в сети «Интернет», и говорить об их действиях в сети;</w:t>
      </w:r>
    </w:p>
    <w:p w14:paraId="4C2CBC40" w14:textId="0C803A0A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t xml:space="preserve">- поговорить с подростками о том, что не следует общаться </w:t>
      </w:r>
      <w:r w:rsidR="00412B8D">
        <w:rPr>
          <w:sz w:val="28"/>
          <w:szCs w:val="28"/>
        </w:rPr>
        <w:br/>
      </w:r>
      <w:r w:rsidRPr="007F75BA">
        <w:rPr>
          <w:sz w:val="28"/>
          <w:szCs w:val="28"/>
        </w:rPr>
        <w:t>с незнакомцами посредством мгновенных сообщений, и необходимо совместно составить список их друзей;</w:t>
      </w:r>
    </w:p>
    <w:p w14:paraId="5FC0DA59" w14:textId="260754A8" w:rsidR="007F75BA" w:rsidRPr="007F75BA" w:rsidRDefault="007F75BA" w:rsidP="00D37DD8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t>- убедить подростков спрашивать одобрения у законных представителей,</w:t>
      </w:r>
      <w:r w:rsidR="00D37DD8">
        <w:rPr>
          <w:sz w:val="28"/>
          <w:szCs w:val="28"/>
        </w:rPr>
        <w:t xml:space="preserve"> </w:t>
      </w:r>
      <w:r w:rsidRPr="007F75BA">
        <w:rPr>
          <w:sz w:val="28"/>
          <w:szCs w:val="28"/>
        </w:rPr>
        <w:t>прежде чем заводить знакомства в сети;</w:t>
      </w:r>
    </w:p>
    <w:p w14:paraId="0C64800A" w14:textId="2E3F54C5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t xml:space="preserve">- сопровождать подростка на встречу с людьми, с которыми </w:t>
      </w:r>
      <w:r w:rsidR="00412B8D">
        <w:rPr>
          <w:sz w:val="28"/>
          <w:szCs w:val="28"/>
        </w:rPr>
        <w:br/>
      </w:r>
      <w:r w:rsidRPr="007F75BA">
        <w:rPr>
          <w:sz w:val="28"/>
          <w:szCs w:val="28"/>
        </w:rPr>
        <w:t>он познакомились в сети «Интернете», но еще не знают лично;</w:t>
      </w:r>
    </w:p>
    <w:p w14:paraId="0690B25D" w14:textId="77777777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t>- научить подростков не разглашать личную информацию, в том числе адрес электронной почты в сети «Интернете» и отвечать на нежелательную почту.</w:t>
      </w:r>
    </w:p>
    <w:p w14:paraId="78174C22" w14:textId="77777777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t>- рассказать подросткам о законах об авторском праве и ответственном поведении в «Интернете»;</w:t>
      </w:r>
    </w:p>
    <w:p w14:paraId="30D0B6F4" w14:textId="4EA3D9D0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t xml:space="preserve">- отслеживать все финансовые операции, совершаемые подростками </w:t>
      </w:r>
      <w:r w:rsidR="00412B8D">
        <w:rPr>
          <w:sz w:val="28"/>
          <w:szCs w:val="28"/>
        </w:rPr>
        <w:br/>
      </w:r>
      <w:r w:rsidRPr="007F75BA">
        <w:rPr>
          <w:sz w:val="28"/>
          <w:szCs w:val="28"/>
        </w:rPr>
        <w:t>в «Интернете», в том числе заказ, покупку или продажу товаров;</w:t>
      </w:r>
    </w:p>
    <w:p w14:paraId="52077932" w14:textId="77777777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t>- убедить подростков в необходимости рассказывать о неприемлемых материалах или нежелательных комментариях сексуального характера, которые они получили в интернете;</w:t>
      </w:r>
    </w:p>
    <w:p w14:paraId="03C142BE" w14:textId="77777777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t>- проверять историю браузера, чтобы знать, какие сайты он посещал.</w:t>
      </w:r>
    </w:p>
    <w:p w14:paraId="738414A3" w14:textId="77777777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b/>
          <w:bCs/>
          <w:sz w:val="28"/>
          <w:szCs w:val="28"/>
        </w:rPr>
        <w:lastRenderedPageBreak/>
        <w:t>Разъяснять гражданам, что самый главный аспект - быть с детьми в доверительных отношениях, самое главное правило - «По ту сторону экрана или звонка, всегда незнакомец!!!».</w:t>
      </w:r>
    </w:p>
    <w:p w14:paraId="23AC520A" w14:textId="77777777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t xml:space="preserve">Подобрать профилактический контент для каждой возрастной категории детей и подростков можно перейдя по следующим ссылкам: </w:t>
      </w:r>
    </w:p>
    <w:p w14:paraId="24D40C9F" w14:textId="77777777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t>- t.me/</w:t>
      </w:r>
      <w:proofErr w:type="spellStart"/>
      <w:r w:rsidRPr="007F75BA">
        <w:rPr>
          <w:sz w:val="28"/>
          <w:szCs w:val="28"/>
        </w:rPr>
        <w:t>internetinsafe</w:t>
      </w:r>
      <w:proofErr w:type="spellEnd"/>
      <w:r w:rsidRPr="007F75BA">
        <w:rPr>
          <w:sz w:val="28"/>
          <w:szCs w:val="28"/>
        </w:rPr>
        <w:t xml:space="preserve"> (официальный телеграмм канала лиги «Белый Интернет»);</w:t>
      </w:r>
    </w:p>
    <w:p w14:paraId="75F4F212" w14:textId="77777777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t>- https://dni-fg.ru, htpps://doligra.ru (онлайн-уроки и игры по финансовой грамотности Банка России);</w:t>
      </w:r>
    </w:p>
    <w:p w14:paraId="50F7933A" w14:textId="77777777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t>- htpps://resh.edu.ru (Российская электронная школа).</w:t>
      </w:r>
    </w:p>
    <w:p w14:paraId="29CA5BF1" w14:textId="77777777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t>Для организации работы по данному направлению деятельности рекомендуется, в том числе использовать следующий профилактический контент, разработанный при участии Следственного департамента МВД России:</w:t>
      </w:r>
    </w:p>
    <w:p w14:paraId="5335F18F" w14:textId="22C8EF87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t xml:space="preserve">Документальный молодежный сериал «Цифровая броня» </w:t>
      </w:r>
      <w:r w:rsidR="00412B8D">
        <w:rPr>
          <w:sz w:val="28"/>
          <w:szCs w:val="28"/>
        </w:rPr>
        <w:br/>
      </w:r>
      <w:r w:rsidRPr="007F75BA">
        <w:rPr>
          <w:sz w:val="28"/>
          <w:szCs w:val="28"/>
        </w:rPr>
        <w:t xml:space="preserve">про мошенничества и </w:t>
      </w:r>
      <w:proofErr w:type="spellStart"/>
      <w:r w:rsidRPr="007F75BA">
        <w:rPr>
          <w:sz w:val="28"/>
          <w:szCs w:val="28"/>
        </w:rPr>
        <w:t>кибербуллинг</w:t>
      </w:r>
      <w:proofErr w:type="spellEnd"/>
      <w:r w:rsidRPr="007F75BA">
        <w:rPr>
          <w:sz w:val="28"/>
          <w:szCs w:val="28"/>
        </w:rPr>
        <w:t xml:space="preserve"> (4 серии) - </w:t>
      </w:r>
      <w:hyperlink r:id="rId4" w:history="1">
        <w:r w:rsidRPr="007F75BA">
          <w:rPr>
            <w:rStyle w:val="a3"/>
            <w:sz w:val="28"/>
            <w:szCs w:val="28"/>
          </w:rPr>
          <w:t>https://vk.com/video/@digitalarmor</w:t>
        </w:r>
      </w:hyperlink>
      <w:r w:rsidRPr="007F75BA">
        <w:rPr>
          <w:sz w:val="28"/>
          <w:szCs w:val="28"/>
        </w:rPr>
        <w:t xml:space="preserve"> За четыре года произошел более чем пятикратный рост преступлений в цифровой среде. Таким образом, </w:t>
      </w:r>
      <w:r w:rsidR="00412B8D">
        <w:rPr>
          <w:sz w:val="28"/>
          <w:szCs w:val="28"/>
        </w:rPr>
        <w:br/>
      </w:r>
      <w:r w:rsidRPr="007F75BA">
        <w:rPr>
          <w:sz w:val="28"/>
          <w:szCs w:val="28"/>
        </w:rPr>
        <w:t>на текущий момент киберпреступление является одной из самых быстро растущих категорий преступлений в России.</w:t>
      </w:r>
    </w:p>
    <w:p w14:paraId="5780DFF4" w14:textId="5536FF3E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t xml:space="preserve">Художественный веб-сериал «Цифровой код» (4 серии) </w:t>
      </w:r>
      <w:hyperlink r:id="rId5" w:history="1">
        <w:r w:rsidRPr="007F75BA">
          <w:rPr>
            <w:rStyle w:val="a3"/>
            <w:sz w:val="28"/>
            <w:szCs w:val="28"/>
          </w:rPr>
          <w:t>https://premier.one/show/tsifrovoj-kod</w:t>
        </w:r>
      </w:hyperlink>
      <w:r w:rsidRPr="007F75BA">
        <w:rPr>
          <w:sz w:val="28"/>
          <w:szCs w:val="28"/>
        </w:rPr>
        <w:t xml:space="preserve">. В сети резко набирает популярность приложение, предлагающее подросткам высокооплачиваемый заработок </w:t>
      </w:r>
      <w:r w:rsidR="00412B8D">
        <w:rPr>
          <w:sz w:val="28"/>
          <w:szCs w:val="28"/>
        </w:rPr>
        <w:br/>
      </w:r>
      <w:r w:rsidRPr="007F75BA">
        <w:rPr>
          <w:sz w:val="28"/>
          <w:szCs w:val="28"/>
        </w:rPr>
        <w:t xml:space="preserve">за совершение убийства. Города быстро погружаются в хаос, а сводки новостей пестрят кровавыми подробностями. Лучшие специалисты страны берутся за расследование и расшифровку кода приложения, чтобы остановить беспорядки. Один из них с ужасом осознает, что в опасную схему втянут </w:t>
      </w:r>
      <w:r w:rsidR="00412B8D">
        <w:rPr>
          <w:sz w:val="28"/>
          <w:szCs w:val="28"/>
        </w:rPr>
        <w:br/>
      </w:r>
      <w:r w:rsidRPr="007F75BA">
        <w:rPr>
          <w:sz w:val="28"/>
          <w:szCs w:val="28"/>
        </w:rPr>
        <w:t>и его сын.</w:t>
      </w:r>
    </w:p>
    <w:p w14:paraId="65C0E55C" w14:textId="77777777" w:rsidR="00412B8D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t xml:space="preserve">Документальный сериал «Вас беспокоят из банка» </w:t>
      </w:r>
    </w:p>
    <w:p w14:paraId="06C1EF35" w14:textId="23F9AF41" w:rsidR="00D37DD8" w:rsidRPr="00412B8D" w:rsidRDefault="007F75BA" w:rsidP="00412B8D">
      <w:pPr>
        <w:tabs>
          <w:tab w:val="left" w:pos="4253"/>
        </w:tabs>
        <w:ind w:left="57"/>
        <w:jc w:val="both"/>
        <w:rPr>
          <w:sz w:val="28"/>
          <w:szCs w:val="28"/>
          <w:lang w:val="en-US"/>
        </w:rPr>
      </w:pPr>
      <w:r w:rsidRPr="00412B8D">
        <w:rPr>
          <w:sz w:val="28"/>
          <w:szCs w:val="28"/>
          <w:lang w:val="en-US"/>
        </w:rPr>
        <w:t xml:space="preserve">(4 </w:t>
      </w:r>
      <w:r w:rsidRPr="007F75BA">
        <w:rPr>
          <w:sz w:val="28"/>
          <w:szCs w:val="28"/>
        </w:rPr>
        <w:t>серии</w:t>
      </w:r>
      <w:r w:rsidRPr="00412B8D">
        <w:rPr>
          <w:sz w:val="28"/>
          <w:szCs w:val="28"/>
          <w:lang w:val="en-US"/>
        </w:rPr>
        <w:t>)</w:t>
      </w:r>
      <w:r w:rsidR="00412B8D" w:rsidRPr="00412B8D">
        <w:rPr>
          <w:sz w:val="28"/>
          <w:szCs w:val="28"/>
          <w:lang w:val="en-US"/>
        </w:rPr>
        <w:t xml:space="preserve"> </w:t>
      </w:r>
      <w:hyperlink r:id="rId6" w:history="1">
        <w:r w:rsidR="00412B8D" w:rsidRPr="009168CD">
          <w:rPr>
            <w:rStyle w:val="a3"/>
            <w:sz w:val="28"/>
            <w:szCs w:val="28"/>
            <w:lang w:val="en-US"/>
          </w:rPr>
          <w:t>https</w:t>
        </w:r>
        <w:r w:rsidR="00412B8D" w:rsidRPr="00412B8D">
          <w:rPr>
            <w:rStyle w:val="a3"/>
            <w:sz w:val="28"/>
            <w:szCs w:val="28"/>
            <w:lang w:val="en-US"/>
          </w:rPr>
          <w:t>://</w:t>
        </w:r>
        <w:r w:rsidR="00412B8D" w:rsidRPr="009168CD">
          <w:rPr>
            <w:rStyle w:val="a3"/>
            <w:sz w:val="28"/>
            <w:szCs w:val="28"/>
            <w:lang w:val="en-US"/>
          </w:rPr>
          <w:t>premier</w:t>
        </w:r>
        <w:r w:rsidR="00412B8D" w:rsidRPr="00412B8D">
          <w:rPr>
            <w:rStyle w:val="a3"/>
            <w:sz w:val="28"/>
            <w:szCs w:val="28"/>
            <w:lang w:val="en-US"/>
          </w:rPr>
          <w:t>.</w:t>
        </w:r>
        <w:r w:rsidR="00412B8D" w:rsidRPr="009168CD">
          <w:rPr>
            <w:rStyle w:val="a3"/>
            <w:sz w:val="28"/>
            <w:szCs w:val="28"/>
            <w:lang w:val="en-US"/>
          </w:rPr>
          <w:t>one</w:t>
        </w:r>
        <w:r w:rsidR="00412B8D" w:rsidRPr="00412B8D">
          <w:rPr>
            <w:rStyle w:val="a3"/>
            <w:sz w:val="28"/>
            <w:szCs w:val="28"/>
            <w:lang w:val="en-US"/>
          </w:rPr>
          <w:t>/</w:t>
        </w:r>
        <w:r w:rsidR="00412B8D" w:rsidRPr="009168CD">
          <w:rPr>
            <w:rStyle w:val="a3"/>
            <w:sz w:val="28"/>
            <w:szCs w:val="28"/>
            <w:lang w:val="en-US"/>
          </w:rPr>
          <w:t>show</w:t>
        </w:r>
        <w:r w:rsidR="00412B8D" w:rsidRPr="00412B8D">
          <w:rPr>
            <w:rStyle w:val="a3"/>
            <w:sz w:val="28"/>
            <w:szCs w:val="28"/>
            <w:lang w:val="en-US"/>
          </w:rPr>
          <w:t>/</w:t>
        </w:r>
        <w:r w:rsidR="00412B8D" w:rsidRPr="009168CD">
          <w:rPr>
            <w:rStyle w:val="a3"/>
            <w:sz w:val="28"/>
            <w:szCs w:val="28"/>
            <w:lang w:val="en-US"/>
          </w:rPr>
          <w:t>vas</w:t>
        </w:r>
        <w:r w:rsidR="00412B8D" w:rsidRPr="00412B8D">
          <w:rPr>
            <w:rStyle w:val="a3"/>
            <w:sz w:val="28"/>
            <w:szCs w:val="28"/>
            <w:lang w:val="en-US"/>
          </w:rPr>
          <w:t>-</w:t>
        </w:r>
        <w:r w:rsidR="00412B8D" w:rsidRPr="009168CD">
          <w:rPr>
            <w:rStyle w:val="a3"/>
            <w:sz w:val="28"/>
            <w:szCs w:val="28"/>
            <w:lang w:val="en-US"/>
          </w:rPr>
          <w:t>bespokovat</w:t>
        </w:r>
        <w:r w:rsidR="00412B8D" w:rsidRPr="00412B8D">
          <w:rPr>
            <w:rStyle w:val="a3"/>
            <w:sz w:val="28"/>
            <w:szCs w:val="28"/>
            <w:lang w:val="en-US"/>
          </w:rPr>
          <w:t>-</w:t>
        </w:r>
        <w:r w:rsidR="00412B8D" w:rsidRPr="009168CD">
          <w:rPr>
            <w:rStyle w:val="a3"/>
            <w:sz w:val="28"/>
            <w:szCs w:val="28"/>
            <w:lang w:val="en-US"/>
          </w:rPr>
          <w:t>iz</w:t>
        </w:r>
        <w:r w:rsidR="00412B8D" w:rsidRPr="00412B8D">
          <w:rPr>
            <w:rStyle w:val="a3"/>
            <w:sz w:val="28"/>
            <w:szCs w:val="28"/>
            <w:lang w:val="en-US"/>
          </w:rPr>
          <w:t>-</w:t>
        </w:r>
        <w:r w:rsidR="00412B8D" w:rsidRPr="009168CD">
          <w:rPr>
            <w:rStyle w:val="a3"/>
            <w:sz w:val="28"/>
            <w:szCs w:val="28"/>
            <w:lang w:val="en-US"/>
          </w:rPr>
          <w:t>banka</w:t>
        </w:r>
        <w:r w:rsidR="00412B8D" w:rsidRPr="00412B8D">
          <w:rPr>
            <w:rStyle w:val="a3"/>
            <w:sz w:val="28"/>
            <w:szCs w:val="28"/>
            <w:lang w:val="en-US"/>
          </w:rPr>
          <w:t>?</w:t>
        </w:r>
        <w:r w:rsidR="00412B8D" w:rsidRPr="009168CD">
          <w:rPr>
            <w:rStyle w:val="a3"/>
            <w:sz w:val="28"/>
            <w:szCs w:val="28"/>
            <w:lang w:val="en-US"/>
          </w:rPr>
          <w:t>um</w:t>
        </w:r>
      </w:hyperlink>
      <w:r w:rsidRPr="00412B8D">
        <w:rPr>
          <w:sz w:val="28"/>
          <w:szCs w:val="28"/>
          <w:lang w:val="en-US"/>
        </w:rPr>
        <w:t xml:space="preserve"> </w:t>
      </w:r>
      <w:r w:rsidRPr="00D37DD8">
        <w:rPr>
          <w:sz w:val="28"/>
          <w:szCs w:val="28"/>
          <w:lang w:val="en-US"/>
        </w:rPr>
        <w:t>medium</w:t>
      </w:r>
      <w:r w:rsidRPr="00412B8D">
        <w:rPr>
          <w:sz w:val="28"/>
          <w:szCs w:val="28"/>
          <w:lang w:val="en-US"/>
        </w:rPr>
        <w:t>=</w:t>
      </w:r>
      <w:proofErr w:type="spellStart"/>
      <w:r w:rsidRPr="00D37DD8">
        <w:rPr>
          <w:sz w:val="28"/>
          <w:szCs w:val="28"/>
          <w:lang w:val="en-US"/>
        </w:rPr>
        <w:t>smm</w:t>
      </w:r>
      <w:r w:rsidRPr="00412B8D">
        <w:rPr>
          <w:sz w:val="28"/>
          <w:szCs w:val="28"/>
          <w:lang w:val="en-US"/>
        </w:rPr>
        <w:t>&amp;</w:t>
      </w:r>
      <w:r w:rsidRPr="00D37DD8">
        <w:rPr>
          <w:sz w:val="28"/>
          <w:szCs w:val="28"/>
          <w:lang w:val="en-US"/>
        </w:rPr>
        <w:t>utm</w:t>
      </w:r>
      <w:proofErr w:type="spellEnd"/>
      <w:r w:rsidRPr="00412B8D">
        <w:rPr>
          <w:sz w:val="28"/>
          <w:szCs w:val="28"/>
          <w:lang w:val="en-US"/>
        </w:rPr>
        <w:t xml:space="preserve"> </w:t>
      </w:r>
      <w:r w:rsidRPr="00D37DD8">
        <w:rPr>
          <w:sz w:val="28"/>
          <w:szCs w:val="28"/>
          <w:lang w:val="en-US"/>
        </w:rPr>
        <w:t>source</w:t>
      </w:r>
      <w:r w:rsidRPr="00412B8D">
        <w:rPr>
          <w:sz w:val="28"/>
          <w:szCs w:val="28"/>
          <w:lang w:val="en-US"/>
        </w:rPr>
        <w:t>=</w:t>
      </w:r>
      <w:proofErr w:type="spellStart"/>
      <w:r w:rsidRPr="00D37DD8">
        <w:rPr>
          <w:sz w:val="28"/>
          <w:szCs w:val="28"/>
          <w:lang w:val="en-US"/>
        </w:rPr>
        <w:t>youtube</w:t>
      </w:r>
      <w:r w:rsidRPr="00412B8D">
        <w:rPr>
          <w:sz w:val="28"/>
          <w:szCs w:val="28"/>
          <w:lang w:val="en-US"/>
        </w:rPr>
        <w:t>&amp;</w:t>
      </w:r>
      <w:r w:rsidRPr="00D37DD8">
        <w:rPr>
          <w:sz w:val="28"/>
          <w:szCs w:val="28"/>
          <w:lang w:val="en-US"/>
        </w:rPr>
        <w:t>utm</w:t>
      </w:r>
      <w:proofErr w:type="spellEnd"/>
      <w:r w:rsidRPr="00412B8D">
        <w:rPr>
          <w:sz w:val="28"/>
          <w:szCs w:val="28"/>
          <w:lang w:val="en-US"/>
        </w:rPr>
        <w:t xml:space="preserve"> </w:t>
      </w:r>
      <w:r w:rsidRPr="00D37DD8">
        <w:rPr>
          <w:sz w:val="28"/>
          <w:szCs w:val="28"/>
          <w:lang w:val="en-US"/>
        </w:rPr>
        <w:t>campaign</w:t>
      </w:r>
      <w:r w:rsidRPr="00412B8D">
        <w:rPr>
          <w:sz w:val="28"/>
          <w:szCs w:val="28"/>
          <w:lang w:val="en-US"/>
        </w:rPr>
        <w:t>=</w:t>
      </w:r>
      <w:proofErr w:type="spellStart"/>
      <w:r w:rsidRPr="00D37DD8">
        <w:rPr>
          <w:sz w:val="28"/>
          <w:szCs w:val="28"/>
          <w:lang w:val="en-US"/>
        </w:rPr>
        <w:t>vas</w:t>
      </w:r>
      <w:r w:rsidRPr="00412B8D">
        <w:rPr>
          <w:sz w:val="28"/>
          <w:szCs w:val="28"/>
          <w:lang w:val="en-US"/>
        </w:rPr>
        <w:t>-</w:t>
      </w:r>
      <w:r w:rsidRPr="00D37DD8">
        <w:rPr>
          <w:sz w:val="28"/>
          <w:szCs w:val="28"/>
          <w:lang w:val="en-US"/>
        </w:rPr>
        <w:t>bespokoyat</w:t>
      </w:r>
      <w:r w:rsidRPr="00412B8D">
        <w:rPr>
          <w:sz w:val="28"/>
          <w:szCs w:val="28"/>
          <w:lang w:val="en-US"/>
        </w:rPr>
        <w:t>-</w:t>
      </w:r>
      <w:r w:rsidRPr="00D37DD8">
        <w:rPr>
          <w:sz w:val="28"/>
          <w:szCs w:val="28"/>
          <w:lang w:val="en-US"/>
        </w:rPr>
        <w:t>iz</w:t>
      </w:r>
      <w:r w:rsidRPr="00412B8D">
        <w:rPr>
          <w:sz w:val="28"/>
          <w:szCs w:val="28"/>
          <w:lang w:val="en-US"/>
        </w:rPr>
        <w:t>-</w:t>
      </w:r>
      <w:r w:rsidRPr="00D37DD8">
        <w:rPr>
          <w:sz w:val="28"/>
          <w:szCs w:val="28"/>
          <w:lang w:val="en-US"/>
        </w:rPr>
        <w:t>banka</w:t>
      </w:r>
      <w:r w:rsidRPr="00412B8D">
        <w:rPr>
          <w:sz w:val="28"/>
          <w:szCs w:val="28"/>
          <w:lang w:val="en-US"/>
        </w:rPr>
        <w:t>&amp;</w:t>
      </w:r>
      <w:r w:rsidRPr="00D37DD8">
        <w:rPr>
          <w:sz w:val="28"/>
          <w:szCs w:val="28"/>
          <w:lang w:val="en-US"/>
        </w:rPr>
        <w:t>utm</w:t>
      </w:r>
      <w:proofErr w:type="spellEnd"/>
      <w:r w:rsidR="00D37DD8" w:rsidRPr="00412B8D">
        <w:rPr>
          <w:sz w:val="28"/>
          <w:szCs w:val="28"/>
          <w:lang w:val="en-US"/>
        </w:rPr>
        <w:t xml:space="preserve"> </w:t>
      </w:r>
      <w:r w:rsidRPr="00D37DD8">
        <w:rPr>
          <w:sz w:val="28"/>
          <w:szCs w:val="28"/>
          <w:lang w:val="en-US"/>
        </w:rPr>
        <w:t>content</w:t>
      </w:r>
      <w:r w:rsidRPr="00412B8D">
        <w:rPr>
          <w:sz w:val="28"/>
          <w:szCs w:val="28"/>
          <w:lang w:val="en-US"/>
        </w:rPr>
        <w:t>=</w:t>
      </w:r>
      <w:proofErr w:type="spellStart"/>
      <w:r w:rsidRPr="00D37DD8">
        <w:rPr>
          <w:sz w:val="28"/>
          <w:szCs w:val="28"/>
          <w:lang w:val="en-US"/>
        </w:rPr>
        <w:t>trailer</w:t>
      </w:r>
      <w:r w:rsidRPr="00412B8D">
        <w:rPr>
          <w:sz w:val="28"/>
          <w:szCs w:val="28"/>
          <w:lang w:val="en-US"/>
        </w:rPr>
        <w:t>&amp;</w:t>
      </w:r>
      <w:r w:rsidRPr="00D37DD8">
        <w:rPr>
          <w:sz w:val="28"/>
          <w:szCs w:val="28"/>
          <w:lang w:val="en-US"/>
        </w:rPr>
        <w:t>utm</w:t>
      </w:r>
      <w:proofErr w:type="spellEnd"/>
      <w:r w:rsidRPr="00412B8D">
        <w:rPr>
          <w:sz w:val="28"/>
          <w:szCs w:val="28"/>
          <w:lang w:val="en-US"/>
        </w:rPr>
        <w:t xml:space="preserve"> </w:t>
      </w:r>
      <w:r w:rsidRPr="00D37DD8">
        <w:rPr>
          <w:sz w:val="28"/>
          <w:szCs w:val="28"/>
          <w:lang w:val="en-US"/>
        </w:rPr>
        <w:t>term</w:t>
      </w:r>
      <w:r w:rsidRPr="00412B8D">
        <w:rPr>
          <w:sz w:val="28"/>
          <w:szCs w:val="28"/>
          <w:lang w:val="en-US"/>
        </w:rPr>
        <w:t>=</w:t>
      </w:r>
      <w:r w:rsidRPr="00D37DD8">
        <w:rPr>
          <w:sz w:val="28"/>
          <w:szCs w:val="28"/>
          <w:lang w:val="en-US"/>
        </w:rPr>
        <w:t>description</w:t>
      </w:r>
      <w:r w:rsidRPr="00412B8D">
        <w:rPr>
          <w:sz w:val="28"/>
          <w:szCs w:val="28"/>
          <w:lang w:val="en-US"/>
        </w:rPr>
        <w:t>.</w:t>
      </w:r>
      <w:r w:rsidR="00D37DD8" w:rsidRPr="00412B8D">
        <w:rPr>
          <w:sz w:val="28"/>
          <w:szCs w:val="28"/>
          <w:lang w:val="en-US"/>
        </w:rPr>
        <w:t xml:space="preserve"> </w:t>
      </w:r>
    </w:p>
    <w:p w14:paraId="061C67CA" w14:textId="744E9BF5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t xml:space="preserve">B документальном сериале о телефонных мошенниках специалисты подробно расскажут о методах работы мошенников, приведут примеры психологических манипуляций злоумышленников и дадут несколько советов, как не попасться в их сети. Среди экспертов проекта - директор департамента информационной безопасности Банка России Вадим Уваров, доктор наук, профессор, психотерапевт и специалист по НЛП Алексей Ситников, старший следователь по особо важным делам Альберт </w:t>
      </w:r>
      <w:proofErr w:type="spellStart"/>
      <w:r w:rsidRPr="007F75BA">
        <w:rPr>
          <w:sz w:val="28"/>
          <w:szCs w:val="28"/>
        </w:rPr>
        <w:t>Бабгоев</w:t>
      </w:r>
      <w:proofErr w:type="spellEnd"/>
      <w:r w:rsidRPr="007F75BA">
        <w:rPr>
          <w:sz w:val="28"/>
          <w:szCs w:val="28"/>
        </w:rPr>
        <w:t>, специалисты из отдела расследований киберпреступлений компании F.A.C.C.T. и другие. Создателям также удалось поговорить с участником мошеннического сообщества, который сейчас отбывает наказание в тюрьме.</w:t>
      </w:r>
    </w:p>
    <w:p w14:paraId="0AC66330" w14:textId="77777777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  <w:lang w:val="en-US"/>
        </w:rPr>
      </w:pPr>
      <w:r w:rsidRPr="007F75BA">
        <w:rPr>
          <w:sz w:val="28"/>
          <w:szCs w:val="28"/>
        </w:rPr>
        <w:t>Юмористический</w:t>
      </w:r>
      <w:r w:rsidRPr="007F75BA">
        <w:rPr>
          <w:sz w:val="28"/>
          <w:szCs w:val="28"/>
          <w:lang w:val="en-US"/>
        </w:rPr>
        <w:t xml:space="preserve"> </w:t>
      </w:r>
      <w:r w:rsidRPr="007F75BA">
        <w:rPr>
          <w:sz w:val="28"/>
          <w:szCs w:val="28"/>
        </w:rPr>
        <w:t>проект</w:t>
      </w:r>
      <w:r w:rsidRPr="007F75BA">
        <w:rPr>
          <w:sz w:val="28"/>
          <w:szCs w:val="28"/>
          <w:lang w:val="en-US"/>
        </w:rPr>
        <w:t xml:space="preserve"> «</w:t>
      </w:r>
      <w:proofErr w:type="spellStart"/>
      <w:r w:rsidRPr="007F75BA">
        <w:rPr>
          <w:sz w:val="28"/>
          <w:szCs w:val="28"/>
        </w:rPr>
        <w:t>СуперБатр</w:t>
      </w:r>
      <w:proofErr w:type="spellEnd"/>
      <w:r w:rsidRPr="007F75BA">
        <w:rPr>
          <w:sz w:val="28"/>
          <w:szCs w:val="28"/>
          <w:lang w:val="en-US"/>
        </w:rPr>
        <w:t>» https://rutube.ru/plst/428676/?utm source=</w:t>
      </w:r>
      <w:proofErr w:type="spellStart"/>
      <w:r w:rsidRPr="007F75BA">
        <w:rPr>
          <w:sz w:val="28"/>
          <w:szCs w:val="28"/>
          <w:lang w:val="en-US"/>
        </w:rPr>
        <w:t>insightpeople_celebs&amp;utmmedium</w:t>
      </w:r>
      <w:proofErr w:type="spellEnd"/>
      <w:r w:rsidRPr="007F75BA">
        <w:rPr>
          <w:sz w:val="28"/>
          <w:szCs w:val="28"/>
          <w:lang w:val="en-US"/>
        </w:rPr>
        <w:t>=</w:t>
      </w:r>
      <w:proofErr w:type="spellStart"/>
      <w:r w:rsidRPr="007F75BA">
        <w:rPr>
          <w:sz w:val="28"/>
          <w:szCs w:val="28"/>
          <w:lang w:val="en-US"/>
        </w:rPr>
        <w:t>cpa&amp;zutm</w:t>
      </w:r>
      <w:proofErr w:type="spellEnd"/>
      <w:r w:rsidRPr="007F75BA">
        <w:rPr>
          <w:sz w:val="28"/>
          <w:szCs w:val="28"/>
          <w:lang w:val="en-US"/>
        </w:rPr>
        <w:t xml:space="preserve"> campaign=celebs insight </w:t>
      </w:r>
      <w:proofErr w:type="spellStart"/>
      <w:r w:rsidRPr="007F75BA">
        <w:rPr>
          <w:sz w:val="28"/>
          <w:szCs w:val="28"/>
          <w:lang w:val="en-US"/>
        </w:rPr>
        <w:t>superbatr&amp;utm</w:t>
      </w:r>
      <w:proofErr w:type="spellEnd"/>
      <w:r w:rsidRPr="007F75BA">
        <w:rPr>
          <w:sz w:val="28"/>
          <w:szCs w:val="28"/>
          <w:lang w:val="en-US"/>
        </w:rPr>
        <w:t xml:space="preserve"> content=telegram top </w:t>
      </w:r>
      <w:proofErr w:type="spellStart"/>
      <w:r w:rsidRPr="007F75BA">
        <w:rPr>
          <w:sz w:val="28"/>
          <w:szCs w:val="28"/>
          <w:lang w:val="en-US"/>
        </w:rPr>
        <w:t>show&amp;utm</w:t>
      </w:r>
      <w:proofErr w:type="spellEnd"/>
      <w:r w:rsidRPr="007F75BA">
        <w:rPr>
          <w:sz w:val="28"/>
          <w:szCs w:val="28"/>
          <w:lang w:val="en-US"/>
        </w:rPr>
        <w:t xml:space="preserve"> term=</w:t>
      </w:r>
      <w:proofErr w:type="spellStart"/>
      <w:r w:rsidRPr="007F75BA">
        <w:rPr>
          <w:sz w:val="28"/>
          <w:szCs w:val="28"/>
          <w:lang w:val="en-US"/>
        </w:rPr>
        <w:t>supe</w:t>
      </w:r>
      <w:proofErr w:type="spellEnd"/>
      <w:r w:rsidRPr="007F75BA">
        <w:rPr>
          <w:sz w:val="28"/>
          <w:szCs w:val="28"/>
          <w:lang w:val="en-US"/>
        </w:rPr>
        <w:t xml:space="preserve"> </w:t>
      </w:r>
      <w:proofErr w:type="spellStart"/>
      <w:r w:rsidRPr="007F75BA">
        <w:rPr>
          <w:sz w:val="28"/>
          <w:szCs w:val="28"/>
          <w:lang w:val="en-US"/>
        </w:rPr>
        <w:t>rbatr</w:t>
      </w:r>
      <w:proofErr w:type="spellEnd"/>
      <w:r w:rsidRPr="007F75BA">
        <w:rPr>
          <w:sz w:val="28"/>
          <w:szCs w:val="28"/>
          <w:lang w:val="en-US"/>
        </w:rPr>
        <w:t xml:space="preserve"> </w:t>
      </w:r>
      <w:proofErr w:type="spellStart"/>
      <w:r w:rsidRPr="007F75BA">
        <w:rPr>
          <w:sz w:val="28"/>
          <w:szCs w:val="28"/>
          <w:lang w:val="en-US"/>
        </w:rPr>
        <w:t>pist</w:t>
      </w:r>
      <w:proofErr w:type="spellEnd"/>
      <w:r w:rsidRPr="007F75BA">
        <w:rPr>
          <w:sz w:val="28"/>
          <w:szCs w:val="28"/>
          <w:lang w:val="en-US"/>
        </w:rPr>
        <w:t xml:space="preserve">; </w:t>
      </w:r>
    </w:p>
    <w:p w14:paraId="77D7E1C1" w14:textId="77777777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lastRenderedPageBreak/>
        <w:t>Части проекта «</w:t>
      </w:r>
      <w:proofErr w:type="spellStart"/>
      <w:r w:rsidRPr="007F75BA">
        <w:rPr>
          <w:sz w:val="28"/>
          <w:szCs w:val="28"/>
        </w:rPr>
        <w:t>Наркетплейс</w:t>
      </w:r>
      <w:proofErr w:type="spellEnd"/>
      <w:r w:rsidRPr="007F75BA">
        <w:rPr>
          <w:sz w:val="28"/>
          <w:szCs w:val="28"/>
        </w:rPr>
        <w:t xml:space="preserve">», направленный на профилактику преступности в сфере незаконного оборота наркотиков </w:t>
      </w:r>
      <w:hyperlink r:id="rId7" w:history="1">
        <w:r w:rsidRPr="007F75BA">
          <w:rPr>
            <w:rStyle w:val="a3"/>
            <w:sz w:val="28"/>
            <w:szCs w:val="28"/>
          </w:rPr>
          <w:t>https://vk.com/video-</w:t>
        </w:r>
      </w:hyperlink>
      <w:r w:rsidRPr="007F75BA">
        <w:rPr>
          <w:sz w:val="28"/>
          <w:szCs w:val="28"/>
        </w:rPr>
        <w:t xml:space="preserve"> 200144947 456239493; https://vk.com/public200144947?w=wall-200144947 33309;</w:t>
      </w:r>
    </w:p>
    <w:p w14:paraId="2FFCA798" w14:textId="6D68B5F5" w:rsidR="007F75BA" w:rsidRPr="007F75BA" w:rsidRDefault="007F75BA" w:rsidP="007F75BA">
      <w:pPr>
        <w:tabs>
          <w:tab w:val="left" w:pos="4253"/>
        </w:tabs>
        <w:ind w:left="57" w:firstLine="709"/>
        <w:jc w:val="both"/>
        <w:rPr>
          <w:sz w:val="28"/>
          <w:szCs w:val="28"/>
        </w:rPr>
      </w:pPr>
      <w:r w:rsidRPr="007F75BA">
        <w:rPr>
          <w:sz w:val="28"/>
          <w:szCs w:val="28"/>
        </w:rPr>
        <w:t>Проект «Расследовали знатоки»</w:t>
      </w:r>
      <w:r w:rsidR="00412B8D">
        <w:rPr>
          <w:sz w:val="28"/>
          <w:szCs w:val="28"/>
        </w:rPr>
        <w:t xml:space="preserve"> </w:t>
      </w:r>
      <w:r w:rsidRPr="007F75BA">
        <w:rPr>
          <w:sz w:val="28"/>
          <w:szCs w:val="28"/>
        </w:rPr>
        <w:t>https://www.youtube.com/watch?v=VavBOU1EzYU Этот проект посвящен необычным уголовным делам, расследуемым с момента основания органов предварительного расследования в системе МВД России до наших дней.</w:t>
      </w:r>
    </w:p>
    <w:sectPr w:rsidR="007F75BA" w:rsidRPr="007F75BA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2590A"/>
    <w:rsid w:val="00390012"/>
    <w:rsid w:val="00412B8D"/>
    <w:rsid w:val="007F75BA"/>
    <w:rsid w:val="00D37DD8"/>
    <w:rsid w:val="00E2590A"/>
    <w:rsid w:val="00E95CA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86C83BB"/>
  <w15:chartTrackingRefBased/>
  <w15:docId w15:val="{DDB53776-1D92-4C97-AD85-6C8E9F6964A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7F75BA"/>
    <w:pPr>
      <w:suppressAutoHyphens/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zh-C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rsid w:val="007F75BA"/>
    <w:rPr>
      <w:color w:val="0000FF"/>
      <w:u w:val="single"/>
    </w:rPr>
  </w:style>
  <w:style w:type="character" w:customStyle="1" w:styleId="UnresolvedMention">
    <w:name w:val="Unresolved Mention"/>
    <w:basedOn w:val="a0"/>
    <w:uiPriority w:val="99"/>
    <w:semiHidden/>
    <w:unhideWhenUsed/>
    <w:rsid w:val="00412B8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yperlink" Target="https://vk.com/video-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premier.one/show/vas-bespokovat-iz-banka?um" TargetMode="External"/><Relationship Id="rId5" Type="http://schemas.openxmlformats.org/officeDocument/2006/relationships/hyperlink" Target="https://premier.one/show/tsifrovoj-kod" TargetMode="External"/><Relationship Id="rId4" Type="http://schemas.openxmlformats.org/officeDocument/2006/relationships/hyperlink" Target="https://vk.com/video/@digitalarmor" TargetMode="Externa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1929</Words>
  <Characters>11000</Characters>
  <Application>Microsoft Office Word</Application>
  <DocSecurity>0</DocSecurity>
  <Lines>91</Lines>
  <Paragraphs>25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12904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Active1</cp:lastModifiedBy>
  <cp:revision>2</cp:revision>
  <dcterms:created xsi:type="dcterms:W3CDTF">2025-06-10T06:22:00Z</dcterms:created>
  <dcterms:modified xsi:type="dcterms:W3CDTF">2025-06-10T06:22:00Z</dcterms:modified>
</cp:coreProperties>
</file>