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BA3FE" w14:textId="761633BC" w:rsidR="003D058D" w:rsidRDefault="003D058D" w:rsidP="00AA7749">
      <w:pPr>
        <w:rPr>
          <w:rFonts w:ascii="Times New Roman" w:hAnsi="Times New Roman" w:cs="Times New Roman"/>
          <w:b/>
          <w:sz w:val="40"/>
          <w:szCs w:val="40"/>
        </w:rPr>
      </w:pPr>
    </w:p>
    <w:p w14:paraId="229F2503" w14:textId="77777777" w:rsidR="003D058D" w:rsidRDefault="003D058D" w:rsidP="003D058D">
      <w:pPr>
        <w:jc w:val="center"/>
        <w:rPr>
          <w:rFonts w:ascii="Times New Roman" w:hAnsi="Times New Roman" w:cs="Times New Roman"/>
          <w:b/>
          <w:sz w:val="40"/>
          <w:szCs w:val="40"/>
        </w:rPr>
      </w:pPr>
    </w:p>
    <w:p w14:paraId="4E5BA07B" w14:textId="77777777" w:rsidR="003D058D" w:rsidRDefault="003D058D" w:rsidP="003D058D">
      <w:pPr>
        <w:jc w:val="center"/>
        <w:rPr>
          <w:rFonts w:ascii="Times New Roman" w:hAnsi="Times New Roman" w:cs="Times New Roman"/>
          <w:b/>
          <w:sz w:val="40"/>
          <w:szCs w:val="40"/>
        </w:rPr>
      </w:pPr>
    </w:p>
    <w:p w14:paraId="2C2877F6" w14:textId="77777777" w:rsidR="003D058D" w:rsidRPr="00AA7749" w:rsidRDefault="003D058D" w:rsidP="003D058D">
      <w:pPr>
        <w:jc w:val="center"/>
        <w:rPr>
          <w:rFonts w:ascii="Times New Roman" w:hAnsi="Times New Roman" w:cs="Times New Roman"/>
          <w:bCs/>
          <w:sz w:val="28"/>
          <w:szCs w:val="28"/>
        </w:rPr>
      </w:pPr>
      <w:r w:rsidRPr="00AA7749">
        <w:rPr>
          <w:rFonts w:ascii="Times New Roman" w:hAnsi="Times New Roman" w:cs="Times New Roman"/>
          <w:bCs/>
          <w:sz w:val="28"/>
          <w:szCs w:val="28"/>
        </w:rPr>
        <w:t>Рабочая программа</w:t>
      </w:r>
    </w:p>
    <w:p w14:paraId="278ED3B6" w14:textId="0E23CC2C" w:rsidR="003D058D" w:rsidRPr="00AA7749" w:rsidRDefault="00AA7749" w:rsidP="003D058D">
      <w:pPr>
        <w:jc w:val="center"/>
        <w:rPr>
          <w:rFonts w:ascii="Times New Roman" w:hAnsi="Times New Roman" w:cs="Times New Roman"/>
          <w:bCs/>
          <w:sz w:val="28"/>
          <w:szCs w:val="28"/>
        </w:rPr>
      </w:pPr>
      <w:r w:rsidRPr="00AA7749">
        <w:rPr>
          <w:rFonts w:ascii="Times New Roman" w:hAnsi="Times New Roman" w:cs="Times New Roman"/>
          <w:bCs/>
          <w:sz w:val="28"/>
          <w:szCs w:val="28"/>
        </w:rPr>
        <w:t>по физике</w:t>
      </w:r>
    </w:p>
    <w:p w14:paraId="2D5CC190" w14:textId="41D61633" w:rsidR="003D058D" w:rsidRPr="00AA7749" w:rsidRDefault="003D058D" w:rsidP="003D058D">
      <w:pPr>
        <w:jc w:val="center"/>
        <w:rPr>
          <w:rFonts w:ascii="Times New Roman" w:hAnsi="Times New Roman" w:cs="Times New Roman"/>
          <w:bCs/>
          <w:sz w:val="28"/>
          <w:szCs w:val="28"/>
        </w:rPr>
      </w:pPr>
      <w:r w:rsidRPr="00AA7749">
        <w:rPr>
          <w:rFonts w:ascii="Times New Roman" w:hAnsi="Times New Roman" w:cs="Times New Roman"/>
          <w:bCs/>
          <w:sz w:val="28"/>
          <w:szCs w:val="28"/>
        </w:rPr>
        <w:t>11 класс</w:t>
      </w:r>
    </w:p>
    <w:p w14:paraId="5A7A7FFC" w14:textId="77777777" w:rsidR="003D058D" w:rsidRDefault="003D058D" w:rsidP="003D058D"/>
    <w:p w14:paraId="288CDC1C" w14:textId="77777777" w:rsidR="003D058D" w:rsidRDefault="003D058D" w:rsidP="003D058D"/>
    <w:p w14:paraId="3EE4F7C9" w14:textId="77777777" w:rsidR="003D058D" w:rsidRDefault="003D058D" w:rsidP="003D058D"/>
    <w:p w14:paraId="7102BD26" w14:textId="77777777" w:rsidR="003D058D" w:rsidRDefault="003D058D" w:rsidP="003D058D"/>
    <w:p w14:paraId="111F408F" w14:textId="77777777" w:rsidR="003D058D" w:rsidRDefault="003D058D" w:rsidP="003D058D"/>
    <w:p w14:paraId="76FC7B32" w14:textId="77777777" w:rsidR="003D058D" w:rsidRDefault="003D058D" w:rsidP="003D058D"/>
    <w:p w14:paraId="4F0F37C8" w14:textId="77777777" w:rsidR="003D058D" w:rsidRDefault="003D058D" w:rsidP="003D058D"/>
    <w:p w14:paraId="15DBCEFF" w14:textId="77777777" w:rsidR="003D058D" w:rsidRDefault="003D058D" w:rsidP="003D058D"/>
    <w:p w14:paraId="2CA0D039" w14:textId="77777777" w:rsidR="003D058D" w:rsidRDefault="003D058D" w:rsidP="003D058D"/>
    <w:p w14:paraId="3060EE67" w14:textId="77777777" w:rsidR="003D058D" w:rsidRDefault="003D058D" w:rsidP="003D058D"/>
    <w:p w14:paraId="11A6BB24" w14:textId="77777777" w:rsidR="003D058D" w:rsidRDefault="003D058D" w:rsidP="003D058D"/>
    <w:p w14:paraId="4465FFC3" w14:textId="77777777" w:rsidR="003D058D" w:rsidRDefault="003D058D" w:rsidP="003D058D"/>
    <w:p w14:paraId="1811B1B6" w14:textId="77777777" w:rsidR="003D058D" w:rsidRDefault="003D058D" w:rsidP="003D058D"/>
    <w:p w14:paraId="79DB4CBC" w14:textId="77777777" w:rsidR="003D058D" w:rsidRDefault="003D058D" w:rsidP="003D058D"/>
    <w:p w14:paraId="6D1BBC49" w14:textId="77777777" w:rsidR="003D058D" w:rsidRDefault="003D058D" w:rsidP="003D058D"/>
    <w:p w14:paraId="5C131D40" w14:textId="77777777" w:rsidR="003D058D" w:rsidRDefault="003D058D" w:rsidP="003D058D"/>
    <w:p w14:paraId="64560D45" w14:textId="77777777" w:rsidR="003D058D" w:rsidRDefault="003D058D" w:rsidP="003D058D"/>
    <w:p w14:paraId="5447F4EB" w14:textId="38B96B71" w:rsidR="003D058D" w:rsidRDefault="003D058D" w:rsidP="003D058D"/>
    <w:p w14:paraId="3C5BB1EE" w14:textId="24C5D62C" w:rsidR="00AA7749" w:rsidRDefault="00AA7749" w:rsidP="003D058D"/>
    <w:p w14:paraId="54B6203D" w14:textId="69FF9E39" w:rsidR="00AA7749" w:rsidRDefault="00AA7749" w:rsidP="003D058D"/>
    <w:p w14:paraId="0E65D74A" w14:textId="7400D88B" w:rsidR="00AA7749" w:rsidRDefault="00AA7749" w:rsidP="003D058D"/>
    <w:p w14:paraId="5F804235" w14:textId="5678D2E1" w:rsidR="00AA7749" w:rsidRDefault="00AA7749" w:rsidP="003D058D"/>
    <w:p w14:paraId="743EE397" w14:textId="2BAE209A" w:rsidR="00AA7749" w:rsidRDefault="00AA7749" w:rsidP="003D058D"/>
    <w:p w14:paraId="52257A74" w14:textId="77777777" w:rsidR="00AA7749" w:rsidRDefault="00AA7749" w:rsidP="003D058D"/>
    <w:p w14:paraId="678BC7F1" w14:textId="77777777" w:rsidR="003D058D" w:rsidRPr="003D058D" w:rsidRDefault="003D058D" w:rsidP="003D058D">
      <w:pPr>
        <w:spacing w:after="0" w:line="240" w:lineRule="auto"/>
        <w:rPr>
          <w:rFonts w:ascii="Times New Roman" w:hAnsi="Times New Roman" w:cs="Times New Roman"/>
          <w:b/>
          <w:sz w:val="24"/>
          <w:szCs w:val="24"/>
        </w:rPr>
      </w:pPr>
      <w:r w:rsidRPr="003D058D">
        <w:rPr>
          <w:rFonts w:ascii="Times New Roman" w:hAnsi="Times New Roman" w:cs="Times New Roman"/>
          <w:b/>
          <w:sz w:val="24"/>
          <w:szCs w:val="24"/>
        </w:rPr>
        <w:t>Планируемые результаты</w:t>
      </w:r>
    </w:p>
    <w:p w14:paraId="788249F4"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Личностными результатами обучения физике в средней школе являются:</w:t>
      </w:r>
    </w:p>
    <w:p w14:paraId="395C1AF0"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xml:space="preserve"> сформированность ценностей образования, личностной значимости физического знания независимо от профессиональной </w:t>
      </w:r>
      <w:proofErr w:type="spellStart"/>
      <w:proofErr w:type="gramStart"/>
      <w:r w:rsidRPr="003D058D">
        <w:rPr>
          <w:rFonts w:ascii="Times New Roman" w:hAnsi="Times New Roman" w:cs="Times New Roman"/>
          <w:sz w:val="24"/>
          <w:szCs w:val="24"/>
        </w:rPr>
        <w:t>деятельности,научных</w:t>
      </w:r>
      <w:proofErr w:type="spellEnd"/>
      <w:proofErr w:type="gramEnd"/>
      <w:r w:rsidRPr="003D058D">
        <w:rPr>
          <w:rFonts w:ascii="Times New Roman" w:hAnsi="Times New Roman" w:cs="Times New Roman"/>
          <w:sz w:val="24"/>
          <w:szCs w:val="24"/>
        </w:rPr>
        <w:t xml:space="preserve"> знаний и методов познания, творческой созидательной деятельности, здорового образа жизни, процесса диалогического, толерантного</w:t>
      </w:r>
    </w:p>
    <w:p w14:paraId="1D82486C"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общения, смыслового чтения;</w:t>
      </w:r>
    </w:p>
    <w:p w14:paraId="2A212BE8"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сформированность познавательных интересов, интеллектуальных и творческих способностей учащихся;</w:t>
      </w:r>
    </w:p>
    <w:p w14:paraId="559E207F"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убежденность в возможности познания природы, в необходимости разумного использования до</w:t>
      </w:r>
      <w:r>
        <w:rPr>
          <w:rFonts w:ascii="Times New Roman" w:hAnsi="Times New Roman" w:cs="Times New Roman"/>
          <w:sz w:val="24"/>
          <w:szCs w:val="24"/>
        </w:rPr>
        <w:t xml:space="preserve">стижений науки и технологий для </w:t>
      </w:r>
      <w:r w:rsidRPr="003D058D">
        <w:rPr>
          <w:rFonts w:ascii="Times New Roman" w:hAnsi="Times New Roman" w:cs="Times New Roman"/>
          <w:sz w:val="24"/>
          <w:szCs w:val="24"/>
        </w:rPr>
        <w:t>дальнейшего развития человеческого общества, уважение к научной деятельности людей, понимания физики как элемента общечеловеческой</w:t>
      </w:r>
    </w:p>
    <w:p w14:paraId="2E519156"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культуры в историческом контексте.</w:t>
      </w:r>
    </w:p>
    <w:p w14:paraId="0A416AFC"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мотивация образовательной деятельности учащихся как основы саморазвития и совер</w:t>
      </w:r>
      <w:r>
        <w:rPr>
          <w:rFonts w:ascii="Times New Roman" w:hAnsi="Times New Roman" w:cs="Times New Roman"/>
          <w:sz w:val="24"/>
          <w:szCs w:val="24"/>
        </w:rPr>
        <w:t xml:space="preserve">шенствования личности на основе </w:t>
      </w:r>
      <w:r w:rsidRPr="003D058D">
        <w:rPr>
          <w:rFonts w:ascii="Times New Roman" w:hAnsi="Times New Roman" w:cs="Times New Roman"/>
          <w:sz w:val="24"/>
          <w:szCs w:val="24"/>
        </w:rPr>
        <w:t>герменевтического, личностно-ориентированного, феноменологического и эколого-</w:t>
      </w:r>
      <w:proofErr w:type="spellStart"/>
      <w:r w:rsidRPr="003D058D">
        <w:rPr>
          <w:rFonts w:ascii="Times New Roman" w:hAnsi="Times New Roman" w:cs="Times New Roman"/>
          <w:sz w:val="24"/>
          <w:szCs w:val="24"/>
        </w:rPr>
        <w:t>эмпатийного</w:t>
      </w:r>
      <w:proofErr w:type="spellEnd"/>
      <w:r w:rsidRPr="003D058D">
        <w:rPr>
          <w:rFonts w:ascii="Times New Roman" w:hAnsi="Times New Roman" w:cs="Times New Roman"/>
          <w:sz w:val="24"/>
          <w:szCs w:val="24"/>
        </w:rPr>
        <w:t xml:space="preserve"> подхода.</w:t>
      </w:r>
    </w:p>
    <w:p w14:paraId="0AB1F7C1"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Метапредметными результатами в средней школе являются универсальные учебные действия (далее УУД). К ним относятся:</w:t>
      </w:r>
    </w:p>
    <w:p w14:paraId="687A4F0C"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1) личностные;</w:t>
      </w:r>
    </w:p>
    <w:p w14:paraId="37377872"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2) регулятивные, включающие также действия саморегуляции;</w:t>
      </w:r>
    </w:p>
    <w:p w14:paraId="66147545"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3) познавательные, включающие логические, знаково-символические;</w:t>
      </w:r>
    </w:p>
    <w:p w14:paraId="39E3B953"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4) коммуникативные.</w:t>
      </w:r>
    </w:p>
    <w:p w14:paraId="70497626"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Личностные УУД обеспечивают ценностно-смысловую ориентацию учащихся (умение соотносить</w:t>
      </w:r>
      <w:r>
        <w:rPr>
          <w:rFonts w:ascii="Times New Roman" w:hAnsi="Times New Roman" w:cs="Times New Roman"/>
          <w:sz w:val="24"/>
          <w:szCs w:val="24"/>
        </w:rPr>
        <w:t xml:space="preserve"> поступки и события с принятыми </w:t>
      </w:r>
      <w:r w:rsidRPr="003D058D">
        <w:rPr>
          <w:rFonts w:ascii="Times New Roman" w:hAnsi="Times New Roman" w:cs="Times New Roman"/>
          <w:sz w:val="24"/>
          <w:szCs w:val="24"/>
        </w:rPr>
        <w:t>этическими принципами, знание моральных норм и умение выделить нравственный аспект поведения),</w:t>
      </w:r>
      <w:r>
        <w:rPr>
          <w:rFonts w:ascii="Times New Roman" w:hAnsi="Times New Roman" w:cs="Times New Roman"/>
          <w:sz w:val="24"/>
          <w:szCs w:val="24"/>
        </w:rPr>
        <w:t xml:space="preserve"> самоопределение и ориентацию в </w:t>
      </w:r>
      <w:r w:rsidRPr="003D058D">
        <w:rPr>
          <w:rFonts w:ascii="Times New Roman" w:hAnsi="Times New Roman" w:cs="Times New Roman"/>
          <w:sz w:val="24"/>
          <w:szCs w:val="24"/>
        </w:rPr>
        <w:t>социальных ролях и межличностных отношениях, приводит к становлению ценностной структуры сознания личности.</w:t>
      </w:r>
    </w:p>
    <w:p w14:paraId="4D467735"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Регулятивные УУД обеспечивают организацию учащимися своей учебной деятельности. К ним относятся:</w:t>
      </w:r>
    </w:p>
    <w:p w14:paraId="2357F935"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целеполагание как постановка учебной задачи на основе соотнесения того, что уже известно и усв</w:t>
      </w:r>
      <w:r>
        <w:rPr>
          <w:rFonts w:ascii="Times New Roman" w:hAnsi="Times New Roman" w:cs="Times New Roman"/>
          <w:sz w:val="24"/>
          <w:szCs w:val="24"/>
        </w:rPr>
        <w:t xml:space="preserve">оено учащимися, и того, что еще </w:t>
      </w:r>
      <w:r w:rsidRPr="003D058D">
        <w:rPr>
          <w:rFonts w:ascii="Times New Roman" w:hAnsi="Times New Roman" w:cs="Times New Roman"/>
          <w:sz w:val="24"/>
          <w:szCs w:val="24"/>
        </w:rPr>
        <w:t>неизвестно;</w:t>
      </w:r>
    </w:p>
    <w:p w14:paraId="01002EA4"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xml:space="preserve">- планирование – определение последовательности промежуточных целей с учетом конечного </w:t>
      </w:r>
      <w:r>
        <w:rPr>
          <w:rFonts w:ascii="Times New Roman" w:hAnsi="Times New Roman" w:cs="Times New Roman"/>
          <w:sz w:val="24"/>
          <w:szCs w:val="24"/>
        </w:rPr>
        <w:t xml:space="preserve">результата; составление плана и последовательности действий; </w:t>
      </w:r>
    </w:p>
    <w:p w14:paraId="7F09E885"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прогнозирование – предвосхищение результата и уровня усвоения, его временных характеристик;</w:t>
      </w:r>
    </w:p>
    <w:p w14:paraId="3A2A3732"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контроль в форме сличения способа действия и его результата с заданным эталоном с целью обна</w:t>
      </w:r>
      <w:r>
        <w:rPr>
          <w:rFonts w:ascii="Times New Roman" w:hAnsi="Times New Roman" w:cs="Times New Roman"/>
          <w:sz w:val="24"/>
          <w:szCs w:val="24"/>
        </w:rPr>
        <w:t xml:space="preserve">ружения отклонений и отличий от </w:t>
      </w:r>
      <w:r w:rsidRPr="003D058D">
        <w:rPr>
          <w:rFonts w:ascii="Times New Roman" w:hAnsi="Times New Roman" w:cs="Times New Roman"/>
          <w:sz w:val="24"/>
          <w:szCs w:val="24"/>
        </w:rPr>
        <w:t>эталона;</w:t>
      </w:r>
    </w:p>
    <w:p w14:paraId="0094485E"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коррекция – внесение необходимых дополнений и корректив в план и способ действия в случае расхожде</w:t>
      </w:r>
      <w:r>
        <w:rPr>
          <w:rFonts w:ascii="Times New Roman" w:hAnsi="Times New Roman" w:cs="Times New Roman"/>
          <w:sz w:val="24"/>
          <w:szCs w:val="24"/>
        </w:rPr>
        <w:t xml:space="preserve">ния эталона, реального действия </w:t>
      </w:r>
      <w:r w:rsidRPr="003D058D">
        <w:rPr>
          <w:rFonts w:ascii="Times New Roman" w:hAnsi="Times New Roman" w:cs="Times New Roman"/>
          <w:sz w:val="24"/>
          <w:szCs w:val="24"/>
        </w:rPr>
        <w:t>и его продукта;</w:t>
      </w:r>
    </w:p>
    <w:p w14:paraId="53A8F166"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оценка – выделение и осознание учащимися того, что уже усвоено и что еще подлежит усвоению, осознание качества и уровня усвоения;</w:t>
      </w:r>
    </w:p>
    <w:p w14:paraId="1341B930"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волевая саморегуляция как способность к мобилизации сил и энергии; способность к вол</w:t>
      </w:r>
      <w:r>
        <w:rPr>
          <w:rFonts w:ascii="Times New Roman" w:hAnsi="Times New Roman" w:cs="Times New Roman"/>
          <w:sz w:val="24"/>
          <w:szCs w:val="24"/>
        </w:rPr>
        <w:t xml:space="preserve">евому усилию, к выбору ситуации </w:t>
      </w:r>
      <w:r w:rsidRPr="003D058D">
        <w:rPr>
          <w:rFonts w:ascii="Times New Roman" w:hAnsi="Times New Roman" w:cs="Times New Roman"/>
          <w:sz w:val="24"/>
          <w:szCs w:val="24"/>
        </w:rPr>
        <w:t>мотивационного конфликта и к преодолению препятствий.</w:t>
      </w:r>
    </w:p>
    <w:p w14:paraId="5B6A314A"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xml:space="preserve"> Познавательные УУД включают </w:t>
      </w:r>
      <w:proofErr w:type="spellStart"/>
      <w:r w:rsidRPr="003D058D">
        <w:rPr>
          <w:rFonts w:ascii="Times New Roman" w:hAnsi="Times New Roman" w:cs="Times New Roman"/>
          <w:sz w:val="24"/>
          <w:szCs w:val="24"/>
        </w:rPr>
        <w:t>общеучебные</w:t>
      </w:r>
      <w:proofErr w:type="spellEnd"/>
      <w:r w:rsidRPr="003D058D">
        <w:rPr>
          <w:rFonts w:ascii="Times New Roman" w:hAnsi="Times New Roman" w:cs="Times New Roman"/>
          <w:sz w:val="24"/>
          <w:szCs w:val="24"/>
        </w:rPr>
        <w:t>, логические, знаково-символические УД.</w:t>
      </w:r>
    </w:p>
    <w:p w14:paraId="13F1CF55" w14:textId="77777777" w:rsidR="003D058D" w:rsidRPr="003D058D" w:rsidRDefault="003D058D" w:rsidP="003D058D">
      <w:pPr>
        <w:spacing w:after="0" w:line="240" w:lineRule="auto"/>
        <w:rPr>
          <w:rFonts w:ascii="Times New Roman" w:hAnsi="Times New Roman" w:cs="Times New Roman"/>
          <w:sz w:val="24"/>
          <w:szCs w:val="24"/>
        </w:rPr>
      </w:pPr>
      <w:proofErr w:type="spellStart"/>
      <w:r w:rsidRPr="003D058D">
        <w:rPr>
          <w:rFonts w:ascii="Times New Roman" w:hAnsi="Times New Roman" w:cs="Times New Roman"/>
          <w:sz w:val="24"/>
          <w:szCs w:val="24"/>
        </w:rPr>
        <w:t>Общеучебные</w:t>
      </w:r>
      <w:proofErr w:type="spellEnd"/>
      <w:r w:rsidRPr="003D058D">
        <w:rPr>
          <w:rFonts w:ascii="Times New Roman" w:hAnsi="Times New Roman" w:cs="Times New Roman"/>
          <w:sz w:val="24"/>
          <w:szCs w:val="24"/>
        </w:rPr>
        <w:t xml:space="preserve"> УУД включают:</w:t>
      </w:r>
    </w:p>
    <w:p w14:paraId="3EABB57D"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самостоятельное выделение и формулирование познавательной цели;</w:t>
      </w:r>
    </w:p>
    <w:p w14:paraId="5C5E4C6F"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поиск и выделение необходимой информации;</w:t>
      </w:r>
    </w:p>
    <w:p w14:paraId="28A717DE"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структурирование знаний;</w:t>
      </w:r>
    </w:p>
    <w:p w14:paraId="2D4B5573"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выбор наиболее эффективных способов решения задач;</w:t>
      </w:r>
    </w:p>
    <w:p w14:paraId="3E19E04A"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14:paraId="01BE439D"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смысловое чтение как осмысление цели чтения и выбор вида чтения в зависимости от цели;</w:t>
      </w:r>
    </w:p>
    <w:p w14:paraId="7B349182"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умение адекватно, осознано и произвольно строить речевое высказывание в устной и письменной речи, передавая содержа</w:t>
      </w:r>
      <w:r>
        <w:rPr>
          <w:rFonts w:ascii="Times New Roman" w:hAnsi="Times New Roman" w:cs="Times New Roman"/>
          <w:sz w:val="24"/>
          <w:szCs w:val="24"/>
        </w:rPr>
        <w:t xml:space="preserve">ние текста в </w:t>
      </w:r>
      <w:r w:rsidRPr="003D058D">
        <w:rPr>
          <w:rFonts w:ascii="Times New Roman" w:hAnsi="Times New Roman" w:cs="Times New Roman"/>
          <w:sz w:val="24"/>
          <w:szCs w:val="24"/>
        </w:rPr>
        <w:t>соответствии с целью и соблюдая нормы построения текста;</w:t>
      </w:r>
    </w:p>
    <w:p w14:paraId="2ABF2044"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постановка и формулирование проблемы, самостоятельное создание алгоритмов деятельности пр</w:t>
      </w:r>
      <w:r>
        <w:rPr>
          <w:rFonts w:ascii="Times New Roman" w:hAnsi="Times New Roman" w:cs="Times New Roman"/>
          <w:sz w:val="24"/>
          <w:szCs w:val="24"/>
        </w:rPr>
        <w:t xml:space="preserve">и решении проблем творческого и </w:t>
      </w:r>
      <w:r w:rsidRPr="003D058D">
        <w:rPr>
          <w:rFonts w:ascii="Times New Roman" w:hAnsi="Times New Roman" w:cs="Times New Roman"/>
          <w:sz w:val="24"/>
          <w:szCs w:val="24"/>
        </w:rPr>
        <w:t>поискового характера;</w:t>
      </w:r>
    </w:p>
    <w:p w14:paraId="01459AD0"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действие со знаково-символическими средствами (замещение, кодирование, декодирование, моделирование).</w:t>
      </w:r>
    </w:p>
    <w:p w14:paraId="6650C353"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lastRenderedPageBreak/>
        <w:t>Логические УУД направлены на установление связей и отношений в любой области знания. В рамках школьного обучения под логическим</w:t>
      </w:r>
    </w:p>
    <w:p w14:paraId="436235F9"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мышлением обычно понимается способность и умение учащихся производить простые логические дейст</w:t>
      </w:r>
      <w:r>
        <w:rPr>
          <w:rFonts w:ascii="Times New Roman" w:hAnsi="Times New Roman" w:cs="Times New Roman"/>
          <w:sz w:val="24"/>
          <w:szCs w:val="24"/>
        </w:rPr>
        <w:t xml:space="preserve">вия (анализ, синтез, сравнение, </w:t>
      </w:r>
      <w:r w:rsidRPr="003D058D">
        <w:rPr>
          <w:rFonts w:ascii="Times New Roman" w:hAnsi="Times New Roman" w:cs="Times New Roman"/>
          <w:sz w:val="24"/>
          <w:szCs w:val="24"/>
        </w:rPr>
        <w:t>обобщение и др.), а также составные логические операции (построение отрицания, утверждение и опровержение как построение рассуждения с</w:t>
      </w:r>
    </w:p>
    <w:p w14:paraId="29BD6933"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использованием различных логических схем – индуктивной или дедуктивной).</w:t>
      </w:r>
    </w:p>
    <w:p w14:paraId="627997E7"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Знаково-символические УУД, обеспечивающие конкретные способы преобразования учебного м</w:t>
      </w:r>
      <w:r>
        <w:rPr>
          <w:rFonts w:ascii="Times New Roman" w:hAnsi="Times New Roman" w:cs="Times New Roman"/>
          <w:sz w:val="24"/>
          <w:szCs w:val="24"/>
        </w:rPr>
        <w:t xml:space="preserve">атериала, представляют действия </w:t>
      </w:r>
      <w:r w:rsidRPr="003D058D">
        <w:rPr>
          <w:rFonts w:ascii="Times New Roman" w:hAnsi="Times New Roman" w:cs="Times New Roman"/>
          <w:sz w:val="24"/>
          <w:szCs w:val="24"/>
        </w:rPr>
        <w:t>моделирования, выполняющие функции отображения учебного материала; выделение существенного; о</w:t>
      </w:r>
      <w:r>
        <w:rPr>
          <w:rFonts w:ascii="Times New Roman" w:hAnsi="Times New Roman" w:cs="Times New Roman"/>
          <w:sz w:val="24"/>
          <w:szCs w:val="24"/>
        </w:rPr>
        <w:t xml:space="preserve">трыва от конкретных ситуативных </w:t>
      </w:r>
      <w:r w:rsidRPr="003D058D">
        <w:rPr>
          <w:rFonts w:ascii="Times New Roman" w:hAnsi="Times New Roman" w:cs="Times New Roman"/>
          <w:sz w:val="24"/>
          <w:szCs w:val="24"/>
        </w:rPr>
        <w:t>значений; формирование обобщенных знаний.</w:t>
      </w:r>
    </w:p>
    <w:p w14:paraId="6DC5529B"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Коммуникативные УУД обеспечивают социальную компетентность и сознательную ориентацию уч</w:t>
      </w:r>
      <w:r>
        <w:rPr>
          <w:rFonts w:ascii="Times New Roman" w:hAnsi="Times New Roman" w:cs="Times New Roman"/>
          <w:sz w:val="24"/>
          <w:szCs w:val="24"/>
        </w:rPr>
        <w:t xml:space="preserve">ащихся на позиции других людей, </w:t>
      </w:r>
      <w:r w:rsidRPr="003D058D">
        <w:rPr>
          <w:rFonts w:ascii="Times New Roman" w:hAnsi="Times New Roman" w:cs="Times New Roman"/>
          <w:sz w:val="24"/>
          <w:szCs w:val="24"/>
        </w:rPr>
        <w:t>умение слушать и вступать в диалог, участвовать в коллективном обсуждении проблем, интегрироваться</w:t>
      </w:r>
      <w:r>
        <w:rPr>
          <w:rFonts w:ascii="Times New Roman" w:hAnsi="Times New Roman" w:cs="Times New Roman"/>
          <w:sz w:val="24"/>
          <w:szCs w:val="24"/>
        </w:rPr>
        <w:t xml:space="preserve"> в группу сверстников и строить </w:t>
      </w:r>
      <w:r w:rsidRPr="003D058D">
        <w:rPr>
          <w:rFonts w:ascii="Times New Roman" w:hAnsi="Times New Roman" w:cs="Times New Roman"/>
          <w:sz w:val="24"/>
          <w:szCs w:val="24"/>
        </w:rPr>
        <w:t>продуктивное взаимодействие и сотрудничество со сверстниками и взрослыми.</w:t>
      </w:r>
    </w:p>
    <w:p w14:paraId="45FEEE68"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Предметными результатами обучения физике в средней школе являются:</w:t>
      </w:r>
    </w:p>
    <w:p w14:paraId="600CED69"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В результате изучения физики на базовом уровне ученик должен:</w:t>
      </w:r>
    </w:p>
    <w:p w14:paraId="6AFCC8FB" w14:textId="77777777" w:rsidR="003D058D" w:rsidRPr="003D058D" w:rsidRDefault="003D058D" w:rsidP="003D058D">
      <w:pPr>
        <w:spacing w:after="0" w:line="240" w:lineRule="auto"/>
        <w:rPr>
          <w:rFonts w:ascii="Times New Roman" w:hAnsi="Times New Roman" w:cs="Times New Roman"/>
          <w:sz w:val="24"/>
          <w:szCs w:val="24"/>
        </w:rPr>
      </w:pPr>
      <w:r>
        <w:rPr>
          <w:rFonts w:ascii="Times New Roman" w:hAnsi="Times New Roman" w:cs="Times New Roman"/>
          <w:sz w:val="24"/>
          <w:szCs w:val="24"/>
        </w:rPr>
        <w:t>Знать/понимать:</w:t>
      </w:r>
    </w:p>
    <w:p w14:paraId="7EB73E57"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смысл понятий: физическое явление, гипотеза, закон, теория, вещество, взаимодействие, электромагн</w:t>
      </w:r>
      <w:r>
        <w:rPr>
          <w:rFonts w:ascii="Times New Roman" w:hAnsi="Times New Roman" w:cs="Times New Roman"/>
          <w:sz w:val="24"/>
          <w:szCs w:val="24"/>
        </w:rPr>
        <w:t xml:space="preserve">итное поле, волна, фотон, атом, </w:t>
      </w:r>
      <w:r w:rsidRPr="003D058D">
        <w:rPr>
          <w:rFonts w:ascii="Times New Roman" w:hAnsi="Times New Roman" w:cs="Times New Roman"/>
          <w:sz w:val="24"/>
          <w:szCs w:val="24"/>
        </w:rPr>
        <w:t>атомное ядро, ионизирующие излучения, планета, звезда, галактика, Вселенная.</w:t>
      </w:r>
    </w:p>
    <w:p w14:paraId="56DF84DE"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смысл физических величин: скорость, ускорение, масса, сила, импульс, работа, механическая энергия,</w:t>
      </w:r>
      <w:r>
        <w:rPr>
          <w:rFonts w:ascii="Times New Roman" w:hAnsi="Times New Roman" w:cs="Times New Roman"/>
          <w:sz w:val="24"/>
          <w:szCs w:val="24"/>
        </w:rPr>
        <w:t xml:space="preserve"> внутренняя энергия, абсолютная </w:t>
      </w:r>
      <w:r w:rsidRPr="003D058D">
        <w:rPr>
          <w:rFonts w:ascii="Times New Roman" w:hAnsi="Times New Roman" w:cs="Times New Roman"/>
          <w:sz w:val="24"/>
          <w:szCs w:val="24"/>
        </w:rPr>
        <w:t>температура, средняя кинетическая энергия частиц вещества, количество теплоты, элементарный электрический заряд.</w:t>
      </w:r>
    </w:p>
    <w:p w14:paraId="57F91CD4"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смысл физических законов классической механики, всемирного тяготения, сохранения энергии, им</w:t>
      </w:r>
      <w:r>
        <w:rPr>
          <w:rFonts w:ascii="Times New Roman" w:hAnsi="Times New Roman" w:cs="Times New Roman"/>
          <w:sz w:val="24"/>
          <w:szCs w:val="24"/>
        </w:rPr>
        <w:t xml:space="preserve">пульса и электрического заряда, </w:t>
      </w:r>
      <w:r w:rsidRPr="003D058D">
        <w:rPr>
          <w:rFonts w:ascii="Times New Roman" w:hAnsi="Times New Roman" w:cs="Times New Roman"/>
          <w:sz w:val="24"/>
          <w:szCs w:val="24"/>
        </w:rPr>
        <w:t>термодинамики, электромагнитной индукции, фотоэффекта.</w:t>
      </w:r>
    </w:p>
    <w:p w14:paraId="0AD3C53D"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14:paraId="79426EED"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Уметь:</w:t>
      </w:r>
    </w:p>
    <w:p w14:paraId="04A67C07"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описывать и объяснять физические явления и свойства тел: движение небесных тел и искусственных с</w:t>
      </w:r>
      <w:r>
        <w:rPr>
          <w:rFonts w:ascii="Times New Roman" w:hAnsi="Times New Roman" w:cs="Times New Roman"/>
          <w:sz w:val="24"/>
          <w:szCs w:val="24"/>
        </w:rPr>
        <w:t xml:space="preserve">путников Земли; свойства газов, </w:t>
      </w:r>
      <w:r w:rsidRPr="003D058D">
        <w:rPr>
          <w:rFonts w:ascii="Times New Roman" w:hAnsi="Times New Roman" w:cs="Times New Roman"/>
          <w:sz w:val="24"/>
          <w:szCs w:val="24"/>
        </w:rPr>
        <w:t>жидкостей и твердых тел; электромагнитную индукцию, распространение электромагнитных волн; волно</w:t>
      </w:r>
      <w:r>
        <w:rPr>
          <w:rFonts w:ascii="Times New Roman" w:hAnsi="Times New Roman" w:cs="Times New Roman"/>
          <w:sz w:val="24"/>
          <w:szCs w:val="24"/>
        </w:rPr>
        <w:t xml:space="preserve">вые свойства света; излучение и </w:t>
      </w:r>
      <w:r w:rsidRPr="003D058D">
        <w:rPr>
          <w:rFonts w:ascii="Times New Roman" w:hAnsi="Times New Roman" w:cs="Times New Roman"/>
          <w:sz w:val="24"/>
          <w:szCs w:val="24"/>
        </w:rPr>
        <w:t>поглощение света атомом; фотоэффект.</w:t>
      </w:r>
    </w:p>
    <w:p w14:paraId="01F0CAD3"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отличать гипотезы от научных теорий; делать выводы на основе экспериментальных данных; п</w:t>
      </w:r>
      <w:r>
        <w:rPr>
          <w:rFonts w:ascii="Times New Roman" w:hAnsi="Times New Roman" w:cs="Times New Roman"/>
          <w:sz w:val="24"/>
          <w:szCs w:val="24"/>
        </w:rPr>
        <w:t xml:space="preserve">риводить примеры, показывающие, </w:t>
      </w:r>
      <w:r w:rsidRPr="003D058D">
        <w:rPr>
          <w:rFonts w:ascii="Times New Roman" w:hAnsi="Times New Roman" w:cs="Times New Roman"/>
          <w:sz w:val="24"/>
          <w:szCs w:val="24"/>
        </w:rPr>
        <w:t>что: наблюдения и эксперимент являются основой для выдвижения гипотез и теорий, позволяют про</w:t>
      </w:r>
      <w:r>
        <w:rPr>
          <w:rFonts w:ascii="Times New Roman" w:hAnsi="Times New Roman" w:cs="Times New Roman"/>
          <w:sz w:val="24"/>
          <w:szCs w:val="24"/>
        </w:rPr>
        <w:t xml:space="preserve">верить истинность теоретических </w:t>
      </w:r>
      <w:r w:rsidRPr="003D058D">
        <w:rPr>
          <w:rFonts w:ascii="Times New Roman" w:hAnsi="Times New Roman" w:cs="Times New Roman"/>
          <w:sz w:val="24"/>
          <w:szCs w:val="24"/>
        </w:rPr>
        <w:t>выводов; физическая теория дает возможность объяснять известные явления природы и научные факты, предсказывать еще неизвестные</w:t>
      </w:r>
    </w:p>
    <w:p w14:paraId="0DA1AF90"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явления.</w:t>
      </w:r>
    </w:p>
    <w:p w14:paraId="0ED8CF8E"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приводить примеры практического использования физических знаний: законов механики, те</w:t>
      </w:r>
      <w:r>
        <w:rPr>
          <w:rFonts w:ascii="Times New Roman" w:hAnsi="Times New Roman" w:cs="Times New Roman"/>
          <w:sz w:val="24"/>
          <w:szCs w:val="24"/>
        </w:rPr>
        <w:t xml:space="preserve">рмодинамики и электродинамики в </w:t>
      </w:r>
      <w:r w:rsidRPr="003D058D">
        <w:rPr>
          <w:rFonts w:ascii="Times New Roman" w:hAnsi="Times New Roman" w:cs="Times New Roman"/>
          <w:sz w:val="24"/>
          <w:szCs w:val="24"/>
        </w:rPr>
        <w:t>энергетике; различных видов электромагнитных излучений для развития радио и телекоммуникаций, кван</w:t>
      </w:r>
      <w:r>
        <w:rPr>
          <w:rFonts w:ascii="Times New Roman" w:hAnsi="Times New Roman" w:cs="Times New Roman"/>
          <w:sz w:val="24"/>
          <w:szCs w:val="24"/>
        </w:rPr>
        <w:t xml:space="preserve">товой физики в создании ядерной </w:t>
      </w:r>
      <w:r w:rsidRPr="003D058D">
        <w:rPr>
          <w:rFonts w:ascii="Times New Roman" w:hAnsi="Times New Roman" w:cs="Times New Roman"/>
          <w:sz w:val="24"/>
          <w:szCs w:val="24"/>
        </w:rPr>
        <w:t>энергетики, лазеров.</w:t>
      </w:r>
    </w:p>
    <w:p w14:paraId="2E9F3375"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воспринимать и на основе полученных знаний самостоятельно оценивать информацию,</w:t>
      </w:r>
      <w:r>
        <w:rPr>
          <w:rFonts w:ascii="Times New Roman" w:hAnsi="Times New Roman" w:cs="Times New Roman"/>
          <w:sz w:val="24"/>
          <w:szCs w:val="24"/>
        </w:rPr>
        <w:t xml:space="preserve"> содержащуюся в сообщениях СМИ, </w:t>
      </w:r>
      <w:r w:rsidRPr="003D058D">
        <w:rPr>
          <w:rFonts w:ascii="Times New Roman" w:hAnsi="Times New Roman" w:cs="Times New Roman"/>
          <w:sz w:val="24"/>
          <w:szCs w:val="24"/>
        </w:rPr>
        <w:t>Интернете, научно-популярных статьях.</w:t>
      </w:r>
    </w:p>
    <w:p w14:paraId="2C85E42D"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14:paraId="278F4F91"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xml:space="preserve"> обеспечения безопасности жизнедеятельности в процессе использования транспортных средств, бытовых электроприборов, средств </w:t>
      </w:r>
      <w:proofErr w:type="spellStart"/>
      <w:r w:rsidRPr="003D058D">
        <w:rPr>
          <w:rFonts w:ascii="Times New Roman" w:hAnsi="Times New Roman" w:cs="Times New Roman"/>
          <w:sz w:val="24"/>
          <w:szCs w:val="24"/>
        </w:rPr>
        <w:t>радиои</w:t>
      </w:r>
      <w:proofErr w:type="spellEnd"/>
      <w:r w:rsidRPr="003D058D">
        <w:rPr>
          <w:rFonts w:ascii="Times New Roman" w:hAnsi="Times New Roman" w:cs="Times New Roman"/>
          <w:sz w:val="24"/>
          <w:szCs w:val="24"/>
        </w:rPr>
        <w:t xml:space="preserve"> телекоммуникационной связи;</w:t>
      </w:r>
    </w:p>
    <w:p w14:paraId="3FEC3083" w14:textId="77777777" w:rsidR="003D058D" w:rsidRPr="003D058D" w:rsidRDefault="003D058D" w:rsidP="003D058D">
      <w:pPr>
        <w:spacing w:after="0" w:line="240" w:lineRule="auto"/>
        <w:rPr>
          <w:rFonts w:ascii="Times New Roman" w:hAnsi="Times New Roman" w:cs="Times New Roman"/>
          <w:sz w:val="24"/>
          <w:szCs w:val="24"/>
        </w:rPr>
      </w:pPr>
      <w:r w:rsidRPr="003D058D">
        <w:rPr>
          <w:rFonts w:ascii="Times New Roman" w:hAnsi="Times New Roman" w:cs="Times New Roman"/>
          <w:sz w:val="24"/>
          <w:szCs w:val="24"/>
        </w:rPr>
        <w:t> оценки влияния на организм человека и другие организмы загрязнения окружающей среды;</w:t>
      </w:r>
    </w:p>
    <w:p w14:paraId="630DEC54" w14:textId="77777777" w:rsidR="00CB3970" w:rsidRDefault="003D058D" w:rsidP="003D058D">
      <w:pPr>
        <w:spacing w:after="0" w:line="240" w:lineRule="auto"/>
      </w:pPr>
      <w:r w:rsidRPr="003D058D">
        <w:rPr>
          <w:rFonts w:ascii="Times New Roman" w:hAnsi="Times New Roman" w:cs="Times New Roman"/>
          <w:sz w:val="24"/>
          <w:szCs w:val="24"/>
        </w:rPr>
        <w:t> рационального природопользования и защиты окружающей среды</w:t>
      </w:r>
    </w:p>
    <w:p w14:paraId="28302B15" w14:textId="21FE8CE7" w:rsidR="003D058D" w:rsidRDefault="003D058D" w:rsidP="003D058D">
      <w:pPr>
        <w:spacing w:after="0" w:line="240" w:lineRule="auto"/>
        <w:jc w:val="center"/>
        <w:rPr>
          <w:rFonts w:ascii="Times New Roman" w:hAnsi="Times New Roman" w:cs="Times New Roman"/>
          <w:b/>
          <w:sz w:val="24"/>
          <w:szCs w:val="24"/>
        </w:rPr>
      </w:pPr>
      <w:r w:rsidRPr="003D058D">
        <w:rPr>
          <w:rFonts w:ascii="Times New Roman" w:hAnsi="Times New Roman" w:cs="Times New Roman"/>
          <w:b/>
          <w:sz w:val="24"/>
          <w:szCs w:val="24"/>
        </w:rPr>
        <w:t>Содержание программы 1</w:t>
      </w:r>
      <w:r w:rsidR="00AA7749">
        <w:rPr>
          <w:rFonts w:ascii="Times New Roman" w:hAnsi="Times New Roman" w:cs="Times New Roman"/>
          <w:b/>
          <w:sz w:val="24"/>
          <w:szCs w:val="24"/>
        </w:rPr>
        <w:t>1</w:t>
      </w:r>
      <w:r w:rsidRPr="003D058D">
        <w:rPr>
          <w:rFonts w:ascii="Times New Roman" w:hAnsi="Times New Roman" w:cs="Times New Roman"/>
          <w:b/>
          <w:sz w:val="24"/>
          <w:szCs w:val="24"/>
        </w:rPr>
        <w:t xml:space="preserve"> класс.</w:t>
      </w:r>
    </w:p>
    <w:p w14:paraId="5AF192ED" w14:textId="77777777" w:rsidR="003D058D" w:rsidRDefault="003D058D" w:rsidP="003D058D">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096"/>
        <w:gridCol w:w="2387"/>
        <w:gridCol w:w="5002"/>
        <w:gridCol w:w="2646"/>
      </w:tblGrid>
      <w:tr w:rsidR="003D058D" w14:paraId="212F56B9" w14:textId="77777777" w:rsidTr="00AA7749">
        <w:tc>
          <w:tcPr>
            <w:tcW w:w="1096" w:type="dxa"/>
          </w:tcPr>
          <w:p w14:paraId="009E8730" w14:textId="77777777" w:rsidR="003D058D" w:rsidRPr="003D058D" w:rsidRDefault="003D058D" w:rsidP="003D058D">
            <w:pPr>
              <w:rPr>
                <w:rFonts w:ascii="Times New Roman" w:hAnsi="Times New Roman" w:cs="Times New Roman"/>
                <w:sz w:val="24"/>
                <w:szCs w:val="24"/>
              </w:rPr>
            </w:pPr>
            <w:r w:rsidRPr="003D058D">
              <w:rPr>
                <w:rFonts w:ascii="Times New Roman" w:hAnsi="Times New Roman" w:cs="Times New Roman"/>
                <w:sz w:val="24"/>
                <w:szCs w:val="24"/>
              </w:rPr>
              <w:t xml:space="preserve">№ раздела </w:t>
            </w:r>
          </w:p>
        </w:tc>
        <w:tc>
          <w:tcPr>
            <w:tcW w:w="2387" w:type="dxa"/>
          </w:tcPr>
          <w:p w14:paraId="5CB4DDEE" w14:textId="77777777" w:rsidR="003D058D" w:rsidRPr="003D058D" w:rsidRDefault="003D058D" w:rsidP="003D058D">
            <w:pPr>
              <w:rPr>
                <w:rFonts w:ascii="Times New Roman" w:hAnsi="Times New Roman" w:cs="Times New Roman"/>
                <w:sz w:val="24"/>
                <w:szCs w:val="24"/>
              </w:rPr>
            </w:pPr>
            <w:r w:rsidRPr="003D058D">
              <w:rPr>
                <w:rFonts w:ascii="Times New Roman" w:hAnsi="Times New Roman" w:cs="Times New Roman"/>
                <w:sz w:val="24"/>
                <w:szCs w:val="24"/>
              </w:rPr>
              <w:t xml:space="preserve"> Наименование раздела </w:t>
            </w:r>
          </w:p>
        </w:tc>
        <w:tc>
          <w:tcPr>
            <w:tcW w:w="5002" w:type="dxa"/>
          </w:tcPr>
          <w:p w14:paraId="21B2D4B9" w14:textId="77777777" w:rsidR="003D058D" w:rsidRPr="003D058D" w:rsidRDefault="003D058D" w:rsidP="003D058D">
            <w:pPr>
              <w:rPr>
                <w:rFonts w:ascii="Times New Roman" w:hAnsi="Times New Roman" w:cs="Times New Roman"/>
                <w:sz w:val="24"/>
                <w:szCs w:val="24"/>
              </w:rPr>
            </w:pPr>
            <w:r w:rsidRPr="003D058D">
              <w:rPr>
                <w:rFonts w:ascii="Times New Roman" w:hAnsi="Times New Roman" w:cs="Times New Roman"/>
                <w:sz w:val="24"/>
                <w:szCs w:val="24"/>
              </w:rPr>
              <w:t xml:space="preserve">Содержание раздела </w:t>
            </w:r>
          </w:p>
        </w:tc>
        <w:tc>
          <w:tcPr>
            <w:tcW w:w="2646" w:type="dxa"/>
          </w:tcPr>
          <w:p w14:paraId="6497734E" w14:textId="77777777" w:rsidR="003D058D" w:rsidRPr="003D058D" w:rsidRDefault="003D058D">
            <w:pPr>
              <w:rPr>
                <w:rFonts w:ascii="Times New Roman" w:hAnsi="Times New Roman" w:cs="Times New Roman"/>
                <w:sz w:val="24"/>
                <w:szCs w:val="24"/>
              </w:rPr>
            </w:pPr>
            <w:r w:rsidRPr="003D058D">
              <w:rPr>
                <w:rFonts w:ascii="Times New Roman" w:hAnsi="Times New Roman" w:cs="Times New Roman"/>
                <w:sz w:val="24"/>
                <w:szCs w:val="24"/>
              </w:rPr>
              <w:t xml:space="preserve">Форма текущего контроля </w:t>
            </w:r>
          </w:p>
        </w:tc>
      </w:tr>
      <w:tr w:rsidR="00683FD2" w14:paraId="50208B41" w14:textId="77777777" w:rsidTr="00AA7749">
        <w:tc>
          <w:tcPr>
            <w:tcW w:w="1096" w:type="dxa"/>
          </w:tcPr>
          <w:p w14:paraId="04881EA8" w14:textId="77777777" w:rsidR="00683FD2" w:rsidRDefault="00683FD2" w:rsidP="003D058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387" w:type="dxa"/>
          </w:tcPr>
          <w:p w14:paraId="750CD7F6" w14:textId="77777777" w:rsidR="00683FD2" w:rsidRDefault="00683FD2" w:rsidP="003D058D">
            <w:pPr>
              <w:jc w:val="center"/>
              <w:rPr>
                <w:rFonts w:ascii="Times New Roman" w:hAnsi="Times New Roman" w:cs="Times New Roman"/>
                <w:b/>
                <w:sz w:val="24"/>
                <w:szCs w:val="24"/>
              </w:rPr>
            </w:pPr>
            <w:r>
              <w:t>Основы электродинамики (продолжение)</w:t>
            </w:r>
          </w:p>
        </w:tc>
        <w:tc>
          <w:tcPr>
            <w:tcW w:w="5002" w:type="dxa"/>
          </w:tcPr>
          <w:p w14:paraId="08C5FCC5" w14:textId="77777777" w:rsidR="00683FD2" w:rsidRDefault="00683FD2" w:rsidP="00683FD2">
            <w:pPr>
              <w:rPr>
                <w:rFonts w:ascii="Times New Roman" w:hAnsi="Times New Roman" w:cs="Times New Roman"/>
                <w:b/>
                <w:sz w:val="24"/>
                <w:szCs w:val="24"/>
              </w:rPr>
            </w:pPr>
            <w:r>
              <w:t xml:space="preserve">Электрический ток. Сила тока. Условия, необходимые для существования электрического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w:t>
            </w:r>
            <w:r>
              <w:lastRenderedPageBreak/>
              <w:t xml:space="preserve">Ома для полной цепи. Электрическая проводимость различных веществ. Электронная проводимость металлов. </w:t>
            </w:r>
            <w:proofErr w:type="spellStart"/>
            <w:r>
              <w:t>Зависимостьсопротивления</w:t>
            </w:r>
            <w:proofErr w:type="spellEnd"/>
            <w:r>
              <w:t xml:space="preserve"> проводника от температуры. Сверхпроводимость. Электрический ток в полупроводниках. Электрическая проводимость полупроводников при наличии примесей. Электрический ток через р-п переход. </w:t>
            </w:r>
            <w:proofErr w:type="spellStart"/>
            <w:r>
              <w:t>Транзистор.Электрический</w:t>
            </w:r>
            <w:proofErr w:type="spellEnd"/>
            <w:r>
              <w:t xml:space="preserve"> ток в вакууме. Электронные пучки. Электронно-лучевая трубка. Электрический ток </w:t>
            </w:r>
            <w:proofErr w:type="spellStart"/>
            <w:r>
              <w:t>вжидкостях</w:t>
            </w:r>
            <w:proofErr w:type="spellEnd"/>
            <w:r>
              <w:t>. Закон электролиза. Электрический ток в газах. Несамостоятельный и самостоятельный разряды. Плазма. Магнитное поле. Взаимодействие токов. Вектор магнитной индукции. Линии магнитной индукции. Модуль вектора магнитной индукции. Сила Ампера. Электроизмерительные приборы. Применение закона Ампера. Громкоговоритель. Действие магнитного поля на движущийся заряд. Сила Лоренца. Магнитные свойства вещества. Электромагнитная индукция. Открытие электромагнитной индукции. Магнитный поток. Направление индукционного тока. Правило Ленца. Закон электромагнитной индукции. Вихревое электрическое поле. ЭДС индукции в движущихся проводниках. Электродинамический микрофон. Самоиндукция. Индуктивность. Энергия магнитного поля тока. Электромагнитное поле</w:t>
            </w:r>
          </w:p>
        </w:tc>
        <w:tc>
          <w:tcPr>
            <w:tcW w:w="2646" w:type="dxa"/>
          </w:tcPr>
          <w:p w14:paraId="2E7EC38C" w14:textId="77777777" w:rsidR="00683FD2" w:rsidRDefault="00683FD2" w:rsidP="00683FD2">
            <w:pPr>
              <w:rPr>
                <w:rFonts w:ascii="Times New Roman" w:hAnsi="Times New Roman" w:cs="Times New Roman"/>
                <w:b/>
                <w:sz w:val="24"/>
                <w:szCs w:val="24"/>
              </w:rPr>
            </w:pPr>
            <w:r>
              <w:lastRenderedPageBreak/>
              <w:t xml:space="preserve">устный опрос; письменные задания; собеседование; тесты действия; составление структурно-семантических схем </w:t>
            </w:r>
            <w:r>
              <w:lastRenderedPageBreak/>
              <w:t>учебного текста; метод проектов; самостоятельная работа; контрольная работа; тестирование с помощью технических средств; домашнее задание, зачет</w:t>
            </w:r>
          </w:p>
        </w:tc>
      </w:tr>
      <w:tr w:rsidR="00683FD2" w14:paraId="3B68131A" w14:textId="77777777" w:rsidTr="00AA7749">
        <w:tc>
          <w:tcPr>
            <w:tcW w:w="1096" w:type="dxa"/>
          </w:tcPr>
          <w:p w14:paraId="0B8B1BB3" w14:textId="77777777" w:rsidR="00683FD2" w:rsidRDefault="00683FD2" w:rsidP="003D058D">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387" w:type="dxa"/>
          </w:tcPr>
          <w:p w14:paraId="72B268C2" w14:textId="77777777" w:rsidR="00683FD2" w:rsidRDefault="00683FD2" w:rsidP="003D058D">
            <w:pPr>
              <w:jc w:val="center"/>
              <w:rPr>
                <w:rFonts w:ascii="Times New Roman" w:hAnsi="Times New Roman" w:cs="Times New Roman"/>
                <w:b/>
                <w:sz w:val="24"/>
                <w:szCs w:val="24"/>
              </w:rPr>
            </w:pPr>
            <w:r>
              <w:t>Колебания и волны</w:t>
            </w:r>
          </w:p>
        </w:tc>
        <w:tc>
          <w:tcPr>
            <w:tcW w:w="5002" w:type="dxa"/>
          </w:tcPr>
          <w:p w14:paraId="4169C64C" w14:textId="77777777" w:rsidR="00683FD2" w:rsidRDefault="00683FD2" w:rsidP="00683FD2">
            <w:pPr>
              <w:rPr>
                <w:rFonts w:ascii="Times New Roman" w:hAnsi="Times New Roman" w:cs="Times New Roman"/>
                <w:b/>
                <w:sz w:val="24"/>
                <w:szCs w:val="24"/>
              </w:rPr>
            </w:pPr>
            <w:r>
              <w:t xml:space="preserve">Механические колебания. Свободные и вынужденные колебания. Условия возникновения свободных колебаний. Математический маятник. Динамика колебательного движения. Гармонические колебания. Амплитуда, период, частота и фаза колебаний. Превращение энергии при гармонических колебаниях. Вынужденные колебания. Резонанс. Воздействие резонанса и борьба с ним. Электромагнитные колебания. Свободные и вынужденные электромагнитные колебания. Колебательный контур. Превращение энергии при электромагнитных колебаниях. Аналогия между механическими и электромагнитными колебаниями. Уравнения, описывающие процессы в колебательном контуре. Период свободных электрических колебаний. Переменный электрический ток. Активное сопротивление. Действующее значение силы тока и напряжения. Емкость и индуктивность в </w:t>
            </w:r>
            <w:proofErr w:type="spellStart"/>
            <w:r>
              <w:t>цепипеременного</w:t>
            </w:r>
            <w:proofErr w:type="spellEnd"/>
            <w:r>
              <w:t xml:space="preserve"> тока. Резонанс в электрической цепи. Генератор на транзисторе. Автоколебания. Производство, передача и потребление электрической энергии. Генерирование электрической энергии. Трансформатор. Производство, передача и потребление электрической энергии. Механические волны. Волновые явления. Распространение механических волн. Продольные и поперечные волны. Длина волны. </w:t>
            </w:r>
            <w:r>
              <w:lastRenderedPageBreak/>
              <w:t xml:space="preserve">Скорость распространения волны. Уравнение гармонической бегущей волны. Звуковые волны. Электромагнитные волны. Экспериментальное обнаружение электромагнитных волн. Опыты Герца. Плотность потока ЭМИ. Излучение электромагнитных волн. Изобретение радио </w:t>
            </w:r>
            <w:proofErr w:type="spellStart"/>
            <w:r>
              <w:t>А.С.Поповым</w:t>
            </w:r>
            <w:proofErr w:type="spellEnd"/>
            <w:r>
              <w:t>. Принципы радиосвязи. Модуляция и демодуляция. Свойства электромагнитных волн. Распространение радиоволн. Радиолокация. Телевидение. Развитие средств связи.</w:t>
            </w:r>
          </w:p>
        </w:tc>
        <w:tc>
          <w:tcPr>
            <w:tcW w:w="2646" w:type="dxa"/>
          </w:tcPr>
          <w:p w14:paraId="11E93A23" w14:textId="77777777" w:rsidR="00683FD2" w:rsidRDefault="00683FD2" w:rsidP="00683FD2">
            <w:pPr>
              <w:rPr>
                <w:rFonts w:ascii="Times New Roman" w:hAnsi="Times New Roman" w:cs="Times New Roman"/>
                <w:b/>
                <w:sz w:val="24"/>
                <w:szCs w:val="24"/>
              </w:rPr>
            </w:pPr>
            <w:r>
              <w:lastRenderedPageBreak/>
              <w:t>устный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w:t>
            </w:r>
          </w:p>
        </w:tc>
      </w:tr>
      <w:tr w:rsidR="00683FD2" w14:paraId="5187D4C0" w14:textId="77777777" w:rsidTr="00AA7749">
        <w:tc>
          <w:tcPr>
            <w:tcW w:w="1096" w:type="dxa"/>
          </w:tcPr>
          <w:p w14:paraId="22B1A3BD" w14:textId="77777777" w:rsidR="00683FD2" w:rsidRDefault="00683FD2" w:rsidP="003D058D">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387" w:type="dxa"/>
          </w:tcPr>
          <w:p w14:paraId="13E35497" w14:textId="77777777" w:rsidR="00683FD2" w:rsidRDefault="00683FD2" w:rsidP="003D058D">
            <w:pPr>
              <w:jc w:val="center"/>
              <w:rPr>
                <w:rFonts w:ascii="Times New Roman" w:hAnsi="Times New Roman" w:cs="Times New Roman"/>
                <w:b/>
                <w:sz w:val="24"/>
                <w:szCs w:val="24"/>
              </w:rPr>
            </w:pPr>
          </w:p>
        </w:tc>
        <w:tc>
          <w:tcPr>
            <w:tcW w:w="5002" w:type="dxa"/>
          </w:tcPr>
          <w:p w14:paraId="1330F0E9" w14:textId="77777777" w:rsidR="00683FD2" w:rsidRDefault="00683FD2" w:rsidP="00683FD2">
            <w:pPr>
              <w:rPr>
                <w:rFonts w:ascii="Times New Roman" w:hAnsi="Times New Roman" w:cs="Times New Roman"/>
                <w:b/>
                <w:sz w:val="24"/>
                <w:szCs w:val="24"/>
              </w:rPr>
            </w:pPr>
            <w:r>
              <w:t xml:space="preserve">Световые волны. Световое излучение. Скорость света и методы ее определения. Принцип Гюйгенса. Закон отражения света. Закон преломления света. Полное отражение. Призма. Линзы. Построение изображения в линзе. Формула тонкой линзы. Увеличение линзы. Дисперсия света. Интерференция механических волн. Интерференция света. Применение интерференции. Дифракция механических и световых волн. Дифракционная решетка. </w:t>
            </w:r>
            <w:proofErr w:type="spellStart"/>
            <w:r>
              <w:t>Поперечность</w:t>
            </w:r>
            <w:proofErr w:type="spellEnd"/>
            <w:r>
              <w:t xml:space="preserve"> световых волн. Поляризация света. Излучение и спектры. Виды излучений. Источники света. Спектры и спектральные аппараты. Виды спектров. Спектральный анализ. Инфракрасное и ультрафиолетовое излучения. Рентгеновские лучи. Шкала электромагнитных волн.</w:t>
            </w:r>
          </w:p>
        </w:tc>
        <w:tc>
          <w:tcPr>
            <w:tcW w:w="2646" w:type="dxa"/>
          </w:tcPr>
          <w:p w14:paraId="5796DC21" w14:textId="77777777" w:rsidR="00683FD2" w:rsidRDefault="00683FD2" w:rsidP="00683FD2">
            <w:pPr>
              <w:rPr>
                <w:rFonts w:ascii="Times New Roman" w:hAnsi="Times New Roman" w:cs="Times New Roman"/>
                <w:b/>
                <w:sz w:val="24"/>
                <w:szCs w:val="24"/>
              </w:rPr>
            </w:pPr>
            <w:r>
              <w:t>устный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w:t>
            </w:r>
          </w:p>
        </w:tc>
      </w:tr>
      <w:tr w:rsidR="00683FD2" w14:paraId="7349B627" w14:textId="77777777" w:rsidTr="00AA7749">
        <w:tc>
          <w:tcPr>
            <w:tcW w:w="1096" w:type="dxa"/>
          </w:tcPr>
          <w:p w14:paraId="62F99FC4" w14:textId="77777777" w:rsidR="00683FD2" w:rsidRDefault="00683FD2" w:rsidP="003D058D">
            <w:pPr>
              <w:jc w:val="center"/>
              <w:rPr>
                <w:rFonts w:ascii="Times New Roman" w:hAnsi="Times New Roman" w:cs="Times New Roman"/>
                <w:b/>
                <w:sz w:val="24"/>
                <w:szCs w:val="24"/>
              </w:rPr>
            </w:pPr>
            <w:r>
              <w:rPr>
                <w:rFonts w:ascii="Times New Roman" w:hAnsi="Times New Roman" w:cs="Times New Roman"/>
                <w:b/>
                <w:sz w:val="24"/>
                <w:szCs w:val="24"/>
              </w:rPr>
              <w:t>4</w:t>
            </w:r>
          </w:p>
        </w:tc>
        <w:tc>
          <w:tcPr>
            <w:tcW w:w="2387" w:type="dxa"/>
          </w:tcPr>
          <w:p w14:paraId="1D731020" w14:textId="77777777" w:rsidR="00683FD2" w:rsidRDefault="00683FD2" w:rsidP="00683FD2">
            <w:pPr>
              <w:rPr>
                <w:rFonts w:ascii="Times New Roman" w:hAnsi="Times New Roman" w:cs="Times New Roman"/>
                <w:b/>
                <w:sz w:val="24"/>
                <w:szCs w:val="24"/>
              </w:rPr>
            </w:pPr>
            <w:r>
              <w:t>Элементы специальной теории относительности.</w:t>
            </w:r>
          </w:p>
        </w:tc>
        <w:tc>
          <w:tcPr>
            <w:tcW w:w="5002" w:type="dxa"/>
          </w:tcPr>
          <w:p w14:paraId="623E6102" w14:textId="77777777" w:rsidR="00683FD2" w:rsidRDefault="00683FD2" w:rsidP="00683FD2">
            <w:pPr>
              <w:rPr>
                <w:rFonts w:ascii="Times New Roman" w:hAnsi="Times New Roman" w:cs="Times New Roman"/>
                <w:b/>
                <w:sz w:val="24"/>
                <w:szCs w:val="24"/>
              </w:rPr>
            </w:pPr>
            <w:r>
              <w:t>Законы электродинамики и принцип относительности. Постулаты теории относительности. Относительность одновременности. Основные следствия из постулатов теории относительности. Элементы релятивистской динамики.</w:t>
            </w:r>
          </w:p>
        </w:tc>
        <w:tc>
          <w:tcPr>
            <w:tcW w:w="2646" w:type="dxa"/>
          </w:tcPr>
          <w:p w14:paraId="0E1C6B36" w14:textId="77777777" w:rsidR="00683FD2" w:rsidRDefault="00683FD2" w:rsidP="00683FD2">
            <w:pPr>
              <w:rPr>
                <w:rFonts w:ascii="Times New Roman" w:hAnsi="Times New Roman" w:cs="Times New Roman"/>
                <w:b/>
                <w:sz w:val="24"/>
                <w:szCs w:val="24"/>
              </w:rPr>
            </w:pPr>
            <w:r>
              <w:t xml:space="preserve">устный опрос; письменные задания; собеседование; составление </w:t>
            </w:r>
            <w:proofErr w:type="spellStart"/>
            <w:r>
              <w:t>структурносемантических</w:t>
            </w:r>
            <w:proofErr w:type="spellEnd"/>
            <w:r>
              <w:t xml:space="preserve"> схем учебного текста; самостоятельная работа; домашнее задание.</w:t>
            </w:r>
          </w:p>
        </w:tc>
      </w:tr>
      <w:tr w:rsidR="00683FD2" w14:paraId="5FADBB1F" w14:textId="77777777" w:rsidTr="00AA7749">
        <w:tc>
          <w:tcPr>
            <w:tcW w:w="1096" w:type="dxa"/>
          </w:tcPr>
          <w:p w14:paraId="6DDDF791" w14:textId="77777777" w:rsidR="00683FD2" w:rsidRDefault="00683FD2" w:rsidP="003D058D">
            <w:pPr>
              <w:jc w:val="center"/>
              <w:rPr>
                <w:rFonts w:ascii="Times New Roman" w:hAnsi="Times New Roman" w:cs="Times New Roman"/>
                <w:b/>
                <w:sz w:val="24"/>
                <w:szCs w:val="24"/>
              </w:rPr>
            </w:pPr>
            <w:r>
              <w:rPr>
                <w:rFonts w:ascii="Times New Roman" w:hAnsi="Times New Roman" w:cs="Times New Roman"/>
                <w:b/>
                <w:sz w:val="24"/>
                <w:szCs w:val="24"/>
              </w:rPr>
              <w:t>5</w:t>
            </w:r>
          </w:p>
        </w:tc>
        <w:tc>
          <w:tcPr>
            <w:tcW w:w="2387" w:type="dxa"/>
          </w:tcPr>
          <w:p w14:paraId="776F6A30" w14:textId="77777777" w:rsidR="00683FD2" w:rsidRDefault="00683FD2" w:rsidP="00683FD2">
            <w:pPr>
              <w:rPr>
                <w:rFonts w:ascii="Times New Roman" w:hAnsi="Times New Roman" w:cs="Times New Roman"/>
                <w:b/>
                <w:sz w:val="24"/>
                <w:szCs w:val="24"/>
              </w:rPr>
            </w:pPr>
            <w:r>
              <w:t>Квантовая физика. Физика атомного ядра.</w:t>
            </w:r>
          </w:p>
        </w:tc>
        <w:tc>
          <w:tcPr>
            <w:tcW w:w="5002" w:type="dxa"/>
          </w:tcPr>
          <w:p w14:paraId="08499EAA" w14:textId="77777777" w:rsidR="00683FD2" w:rsidRDefault="00683FD2" w:rsidP="00683FD2">
            <w:pPr>
              <w:rPr>
                <w:rFonts w:ascii="Times New Roman" w:hAnsi="Times New Roman" w:cs="Times New Roman"/>
                <w:b/>
                <w:sz w:val="24"/>
                <w:szCs w:val="24"/>
              </w:rPr>
            </w:pPr>
            <w:r>
              <w:t xml:space="preserve">Квантовая физика. Постоянная Планка. Фотоэффект. Теория фотоэффекта. Уравнение Эйнштейна для фотоэффекта. Фотоны. Применение фотоэффекта. Давление света. Химическое действие света. Фотография. Атомная физика. Строение атома. Опыты Резерфорда. Квантовые постулаты Бора. Модель атома водорода по Бору. Трудности теории Бора. Квантовая механика. Испускание и поглощение света атомом. Лазеры. Методы наблюдения и регистрации элементарных частиц. Открытие радиоактивности. Альфа, бета и гамма излучения. Радиоактивные превращения. Закон радиоактивного распада. Период полураспада. Изотопы. Открытие нейтрона. Строение атомного ядра. Ядерные силы. Энергия связи атомных ядер. Ядерные реакции. Деление ядер урана. Цепные ядерные реакции. Ядерный реактор. Термоядерные реакции. Применение ядерной энергии. Получение радиоактивных изотопов и их применение. Биологическое действие радиоактивных излучений. Элементарные частицы. Три этапа в развитии физики элементарных частиц. Открытие позитрона. </w:t>
            </w:r>
            <w:r>
              <w:lastRenderedPageBreak/>
              <w:t>Античастицы.</w:t>
            </w:r>
          </w:p>
        </w:tc>
        <w:tc>
          <w:tcPr>
            <w:tcW w:w="2646" w:type="dxa"/>
          </w:tcPr>
          <w:p w14:paraId="0B58908A" w14:textId="77777777" w:rsidR="00683FD2" w:rsidRDefault="00683FD2" w:rsidP="00683FD2">
            <w:pPr>
              <w:rPr>
                <w:rFonts w:ascii="Times New Roman" w:hAnsi="Times New Roman" w:cs="Times New Roman"/>
                <w:b/>
                <w:sz w:val="24"/>
                <w:szCs w:val="24"/>
              </w:rPr>
            </w:pPr>
            <w:r>
              <w:lastRenderedPageBreak/>
              <w:t>устный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контрольная работа; тестирование с помощью технических средств; домашнее задание, зачет.</w:t>
            </w:r>
          </w:p>
        </w:tc>
      </w:tr>
      <w:tr w:rsidR="00683FD2" w14:paraId="3E5E036A" w14:textId="77777777" w:rsidTr="00AA7749">
        <w:tc>
          <w:tcPr>
            <w:tcW w:w="1096" w:type="dxa"/>
          </w:tcPr>
          <w:p w14:paraId="26F08EEC" w14:textId="77777777" w:rsidR="00683FD2" w:rsidRDefault="00683FD2" w:rsidP="003D058D">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387" w:type="dxa"/>
          </w:tcPr>
          <w:p w14:paraId="75A7B478" w14:textId="77777777" w:rsidR="00683FD2" w:rsidRDefault="00683FD2" w:rsidP="00683FD2">
            <w:r>
              <w:t>Элементы астрофизики.</w:t>
            </w:r>
          </w:p>
        </w:tc>
        <w:tc>
          <w:tcPr>
            <w:tcW w:w="5002" w:type="dxa"/>
          </w:tcPr>
          <w:p w14:paraId="3DC35D66" w14:textId="77777777" w:rsidR="00683FD2" w:rsidRDefault="00683FD2" w:rsidP="00683FD2">
            <w:r>
              <w:t>Видимые движения небесных тел. Законы движения небесных тел. Система Земля-Луна. Физическая природа планет и малых тел Солнечной системы. Солнце. Основные характеристики звезд. Внутреннее строение Солнца и звезд главной последовательности. Эволюция звезд: рождение, жизнь и смерть звезд. Млечный Путь – наша Галактика. Галактики. Строение и эволюция Вселенной. Единая физическая картина мира.</w:t>
            </w:r>
          </w:p>
        </w:tc>
        <w:tc>
          <w:tcPr>
            <w:tcW w:w="2646" w:type="dxa"/>
          </w:tcPr>
          <w:p w14:paraId="0AE2EB00" w14:textId="77777777" w:rsidR="00683FD2" w:rsidRDefault="00683FD2" w:rsidP="00683FD2">
            <w:r>
              <w:t>устный опрос; письменные задания; собеседование; тесты действия; составление структурно-семантических схем учебного текста; метод проектов; самостоятельная работа; тестирование с помощью технических средств; домашнее задание, зачет.</w:t>
            </w:r>
          </w:p>
        </w:tc>
      </w:tr>
    </w:tbl>
    <w:p w14:paraId="37B5DDFD" w14:textId="77777777" w:rsidR="003D058D" w:rsidRDefault="003D058D" w:rsidP="003D058D">
      <w:pPr>
        <w:spacing w:after="0" w:line="240" w:lineRule="auto"/>
        <w:jc w:val="center"/>
        <w:rPr>
          <w:rFonts w:ascii="Times New Roman" w:hAnsi="Times New Roman" w:cs="Times New Roman"/>
          <w:b/>
          <w:sz w:val="24"/>
          <w:szCs w:val="24"/>
        </w:rPr>
      </w:pPr>
    </w:p>
    <w:p w14:paraId="5711FCA3" w14:textId="77777777" w:rsidR="00683FD2" w:rsidRPr="00891F35" w:rsidRDefault="00683FD2" w:rsidP="00683FD2">
      <w:pPr>
        <w:spacing w:after="0" w:line="240" w:lineRule="auto"/>
        <w:jc w:val="center"/>
        <w:rPr>
          <w:rFonts w:ascii="Times New Roman" w:hAnsi="Times New Roman" w:cs="Times New Roman"/>
          <w:b/>
          <w:sz w:val="24"/>
          <w:szCs w:val="24"/>
        </w:rPr>
      </w:pPr>
      <w:r w:rsidRPr="00891F35">
        <w:rPr>
          <w:rFonts w:ascii="Times New Roman" w:hAnsi="Times New Roman" w:cs="Times New Roman"/>
          <w:b/>
          <w:sz w:val="24"/>
          <w:szCs w:val="24"/>
        </w:rPr>
        <w:t>Тематическое планирование</w:t>
      </w:r>
    </w:p>
    <w:p w14:paraId="629DD58C" w14:textId="77777777" w:rsidR="00683FD2" w:rsidRPr="003D058D" w:rsidRDefault="00683FD2" w:rsidP="003D058D">
      <w:pPr>
        <w:spacing w:after="0" w:line="240" w:lineRule="auto"/>
        <w:jc w:val="center"/>
        <w:rPr>
          <w:rFonts w:ascii="Times New Roman" w:hAnsi="Times New Roman" w:cs="Times New Roman"/>
          <w:b/>
          <w:sz w:val="24"/>
          <w:szCs w:val="24"/>
        </w:rPr>
      </w:pPr>
    </w:p>
    <w:sectPr w:rsidR="00683FD2" w:rsidRPr="003D058D" w:rsidSect="003D058D">
      <w:pgSz w:w="11906" w:h="16838"/>
      <w:pgMar w:top="568" w:right="282"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58D"/>
    <w:rsid w:val="003D058D"/>
    <w:rsid w:val="00423E72"/>
    <w:rsid w:val="00683FD2"/>
    <w:rsid w:val="00A54623"/>
    <w:rsid w:val="00AA7749"/>
    <w:rsid w:val="00BA6020"/>
    <w:rsid w:val="00CB3970"/>
    <w:rsid w:val="00CE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D850"/>
  <w15:docId w15:val="{0B0B2061-D10A-4A6A-8528-C64BD008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2106</Words>
  <Characters>12007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dcterms:created xsi:type="dcterms:W3CDTF">2020-08-21T06:29:00Z</dcterms:created>
  <dcterms:modified xsi:type="dcterms:W3CDTF">2023-09-23T17:08:00Z</dcterms:modified>
</cp:coreProperties>
</file>