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7A29C4" w:rsidRPr="007A29C4" w:rsidTr="0071056C">
        <w:trPr>
          <w:jc w:val="center"/>
        </w:trPr>
        <w:tc>
          <w:tcPr>
            <w:tcW w:w="4785" w:type="dxa"/>
            <w:shd w:val="clear" w:color="auto" w:fill="auto"/>
          </w:tcPr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Утверждаю</w:t>
            </w:r>
          </w:p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«Павловская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______Н.П.Семенов</w:t>
            </w:r>
          </w:p>
          <w:p w:rsidR="007A29C4" w:rsidRPr="007A29C4" w:rsidRDefault="007A29C4" w:rsidP="007A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</w:t>
            </w:r>
            <w:r w:rsidR="00340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    от ___ ___________ 2023</w:t>
            </w:r>
            <w:r w:rsidRPr="007A2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A29C4" w:rsidRPr="007A29C4" w:rsidRDefault="007A29C4" w:rsidP="007A29C4">
      <w:pPr>
        <w:spacing w:after="0" w:line="240" w:lineRule="auto"/>
        <w:ind w:left="-720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7A29C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A29C4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по </w:t>
      </w:r>
      <w:r w:rsidR="00D32BF0">
        <w:rPr>
          <w:rFonts w:ascii="Times New Roman" w:eastAsia="Times New Roman" w:hAnsi="Times New Roman" w:cs="Times New Roman"/>
          <w:sz w:val="56"/>
          <w:szCs w:val="56"/>
          <w:lang w:eastAsia="ru-RU"/>
        </w:rPr>
        <w:t>кружку</w:t>
      </w: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A29C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Настольный теннис</w:t>
      </w:r>
      <w:r w:rsidRPr="007A29C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7A29C4" w:rsidRPr="007A29C4" w:rsidRDefault="00340739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на 2023 – 2024</w:t>
      </w:r>
      <w:r w:rsidR="007A29C4" w:rsidRPr="007A29C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учебный год</w:t>
      </w: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«Павловская средняя общеобразовательная школа» </w:t>
      </w: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29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Pr="007A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</w:p>
    <w:p w:rsidR="007A29C4" w:rsidRPr="007A29C4" w:rsidRDefault="007A29C4" w:rsidP="007A29C4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C4" w:rsidRPr="007A29C4" w:rsidRDefault="007A29C4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7A29C4" w:rsidRPr="007A29C4" w:rsidRDefault="007A29C4" w:rsidP="007A29C4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C4" w:rsidRPr="007A29C4" w:rsidRDefault="00D32BF0" w:rsidP="007A29C4">
      <w:pPr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  <w:bookmarkStart w:id="0" w:name="_GoBack"/>
      <w:bookmarkEnd w:id="0"/>
      <w:r w:rsidR="007A29C4" w:rsidRPr="007A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 В. В. </w:t>
      </w:r>
    </w:p>
    <w:p w:rsidR="007A29C4" w:rsidRPr="007A29C4" w:rsidRDefault="007A29C4" w:rsidP="007A29C4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Default="007A29C4" w:rsidP="007A2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11" w:rsidRDefault="00904511" w:rsidP="007A2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11" w:rsidRDefault="00904511" w:rsidP="007A29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9C4" w:rsidRPr="007A29C4" w:rsidRDefault="00340739" w:rsidP="007A29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7A29C4" w:rsidRPr="007A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906AB" w:rsidRPr="00341AEF" w:rsidRDefault="000906AB" w:rsidP="00341A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AB" w:rsidRPr="001C0507" w:rsidRDefault="000906AB" w:rsidP="000906A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спортивно</w:t>
      </w:r>
      <w:r w:rsidRPr="001C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-оздоровительной  направленности разработана в соответствии с рекомендациями, изложенными в программе «Физическая культура. </w:t>
      </w:r>
      <w:r w:rsidR="0034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6AB" w:rsidRPr="001C0507" w:rsidRDefault="00341AEF" w:rsidP="000906AB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 в городе, учебно-материальной базой школы и, естественно, подготовленностью самого учителя. 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  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 w:rsidR="00E827A3">
        <w:rPr>
          <w:rFonts w:ascii="Times New Roman" w:hAnsi="Times New Roman" w:cs="Times New Roman"/>
          <w:bCs/>
          <w:sz w:val="24"/>
          <w:szCs w:val="24"/>
        </w:rPr>
        <w:t>,</w:t>
      </w:r>
      <w:r w:rsidRPr="001C0507">
        <w:rPr>
          <w:rFonts w:ascii="Times New Roman" w:hAnsi="Times New Roman" w:cs="Times New Roman"/>
          <w:bCs/>
          <w:sz w:val="24"/>
          <w:szCs w:val="24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>Эти особенности настольного тенниса 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0906AB" w:rsidRPr="001C0507" w:rsidRDefault="000906AB" w:rsidP="000906AB">
      <w:pPr>
        <w:spacing w:after="0" w:line="240" w:lineRule="auto"/>
        <w:ind w:firstLine="426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E531C">
        <w:rPr>
          <w:rStyle w:val="40"/>
          <w:rFonts w:eastAsia="Calibri"/>
          <w:color w:val="auto"/>
          <w:sz w:val="24"/>
          <w:szCs w:val="24"/>
        </w:rPr>
        <w:t>Цель</w:t>
      </w:r>
      <w:r w:rsidRPr="001C05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: </w:t>
      </w:r>
      <w:r w:rsidRPr="001C0507">
        <w:rPr>
          <w:rFonts w:ascii="Times New Roman" w:hAnsi="Times New Roman" w:cs="Times New Roman"/>
          <w:sz w:val="24"/>
          <w:szCs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0906AB" w:rsidRPr="003E531C" w:rsidRDefault="000906AB" w:rsidP="000906AB">
      <w:pPr>
        <w:pStyle w:val="4"/>
        <w:spacing w:before="0"/>
        <w:ind w:firstLine="426"/>
        <w:rPr>
          <w:color w:val="auto"/>
          <w:sz w:val="24"/>
          <w:szCs w:val="24"/>
        </w:rPr>
      </w:pPr>
      <w:r w:rsidRPr="003E531C">
        <w:rPr>
          <w:color w:val="auto"/>
          <w:sz w:val="24"/>
          <w:szCs w:val="24"/>
        </w:rPr>
        <w:t>Задачи:</w:t>
      </w:r>
    </w:p>
    <w:p w:rsidR="000906AB" w:rsidRPr="003E531C" w:rsidRDefault="000906AB" w:rsidP="000906AB">
      <w:pPr>
        <w:pStyle w:val="3"/>
        <w:spacing w:before="0"/>
        <w:ind w:firstLine="426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3E531C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 xml:space="preserve">Образовательные </w:t>
      </w:r>
    </w:p>
    <w:p w:rsidR="000906AB" w:rsidRPr="001C0507" w:rsidRDefault="000906AB" w:rsidP="000906A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0906AB" w:rsidRPr="001C0507" w:rsidRDefault="000906AB" w:rsidP="000906A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Pr="001C0507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1C0507">
        <w:rPr>
          <w:rFonts w:ascii="Times New Roman" w:hAnsi="Times New Roman" w:cs="Times New Roman"/>
          <w:sz w:val="24"/>
          <w:szCs w:val="24"/>
        </w:rPr>
        <w:t xml:space="preserve"> регулировать свою физическую нагрузку;</w:t>
      </w:r>
    </w:p>
    <w:p w:rsidR="000906AB" w:rsidRPr="001C0507" w:rsidRDefault="000906AB" w:rsidP="000906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обучить учащихся технике и тактике настольного тенниса.</w:t>
      </w:r>
    </w:p>
    <w:p w:rsidR="000906AB" w:rsidRPr="003E531C" w:rsidRDefault="000906AB" w:rsidP="000906AB">
      <w:pPr>
        <w:pStyle w:val="3"/>
        <w:spacing w:before="0"/>
        <w:ind w:firstLine="426"/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</w:pPr>
      <w:r w:rsidRPr="003E531C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lastRenderedPageBreak/>
        <w:t>Развивающие</w:t>
      </w:r>
    </w:p>
    <w:p w:rsidR="000906AB" w:rsidRPr="001C0507" w:rsidRDefault="000906AB" w:rsidP="000906A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развить координацию движений и основные физические качества: силу, ловкость, быстроту реакции;</w:t>
      </w:r>
    </w:p>
    <w:p w:rsidR="000906AB" w:rsidRPr="001C0507" w:rsidRDefault="000906AB" w:rsidP="000906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>развивать двигательные способности посредством игры в теннис;</w:t>
      </w:r>
    </w:p>
    <w:p w:rsidR="000906AB" w:rsidRPr="001C0507" w:rsidRDefault="000906AB" w:rsidP="000906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>формировать навыки самостоятельных занятий физическими упражнениями во время игрового досуга;</w:t>
      </w:r>
    </w:p>
    <w:p w:rsidR="000906AB" w:rsidRPr="003E531C" w:rsidRDefault="000906AB" w:rsidP="000906AB">
      <w:pPr>
        <w:pStyle w:val="4"/>
        <w:spacing w:before="0"/>
        <w:ind w:firstLine="426"/>
        <w:rPr>
          <w:b w:val="0"/>
          <w:bCs w:val="0"/>
          <w:i w:val="0"/>
          <w:color w:val="auto"/>
          <w:sz w:val="24"/>
          <w:szCs w:val="24"/>
          <w:u w:val="single"/>
        </w:rPr>
      </w:pPr>
      <w:r w:rsidRPr="003E531C">
        <w:rPr>
          <w:b w:val="0"/>
          <w:bCs w:val="0"/>
          <w:color w:val="auto"/>
          <w:sz w:val="24"/>
          <w:szCs w:val="24"/>
          <w:u w:val="single"/>
        </w:rPr>
        <w:t xml:space="preserve">Воспитательные </w:t>
      </w:r>
    </w:p>
    <w:p w:rsidR="000906AB" w:rsidRPr="001C0507" w:rsidRDefault="000906AB" w:rsidP="000906A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 xml:space="preserve">способствовать развитию социальной активности </w:t>
      </w:r>
      <w:proofErr w:type="gramStart"/>
      <w:r w:rsidRPr="001C05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0507">
        <w:rPr>
          <w:rFonts w:ascii="Times New Roman" w:hAnsi="Times New Roman" w:cs="Times New Roman"/>
          <w:sz w:val="24"/>
          <w:szCs w:val="24"/>
        </w:rPr>
        <w:t xml:space="preserve">: воспитывать чувство самостоятельности, ответственности; </w:t>
      </w:r>
    </w:p>
    <w:p w:rsidR="000906AB" w:rsidRPr="001C0507" w:rsidRDefault="000906AB" w:rsidP="000906A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0906AB" w:rsidRPr="001C0507" w:rsidRDefault="000906AB" w:rsidP="000906A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пропаганда здорового образа жизни, которая ведет к снижению  преступности среди подростков, а также профилактика  </w:t>
      </w:r>
      <w:proofErr w:type="spellStart"/>
      <w:r w:rsidRPr="001C0507">
        <w:rPr>
          <w:rFonts w:ascii="Times New Roman" w:hAnsi="Times New Roman" w:cs="Times New Roman"/>
          <w:bCs/>
          <w:sz w:val="24"/>
          <w:szCs w:val="24"/>
        </w:rPr>
        <w:t>наркозависимос</w:t>
      </w:r>
      <w:r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алкоголизма.</w:t>
      </w:r>
    </w:p>
    <w:p w:rsidR="000906AB" w:rsidRPr="001C0507" w:rsidRDefault="000906AB" w:rsidP="000906A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кружка «Настольный теннис» рассчитана на один год. Занятия проходят 1 раз в неделю по 1 часу. Включает в себя теоретическую и практическую часть. В теоретической части рассматриваются вопросы техники и тактики игры в настольный теннис. В практической части изучаются технические приемы и тактические комбинации. В занятиях с учащимися 11-12 лет целесообразно акцентировать внимание на комбинированные упражнения, технические приемы игры.</w:t>
      </w:r>
      <w:r w:rsidRPr="001C0507">
        <w:rPr>
          <w:rFonts w:ascii="Times New Roman" w:hAnsi="Times New Roman" w:cs="Times New Roman"/>
          <w:bCs/>
          <w:sz w:val="24"/>
          <w:szCs w:val="24"/>
        </w:rPr>
        <w:tab/>
      </w:r>
    </w:p>
    <w:p w:rsidR="000906AB" w:rsidRDefault="000906AB" w:rsidP="000906A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занятиях кружка при изучении нового материала и закреплении практических умений и навыков используются различные формы и методы, соответствующие поставленным целям и задачам, а так же содержанию образовательной деятельности. (Это методы словесного восприятия, метод наглядности, практический метод, соревновательная и игровая форма.) Наибольший эффект и результат дают игровые и соревновательные формы, которые в основном и используются на занятиях. </w:t>
      </w:r>
    </w:p>
    <w:p w:rsidR="000906AB" w:rsidRPr="001C0507" w:rsidRDefault="000906AB" w:rsidP="000906A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AB" w:rsidRPr="0085791B" w:rsidRDefault="000906AB" w:rsidP="000906A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050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Личностные, </w:t>
      </w:r>
      <w:proofErr w:type="spellStart"/>
      <w:r w:rsidRPr="001C050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метапредметные</w:t>
      </w:r>
      <w:proofErr w:type="spellEnd"/>
      <w:r w:rsidRPr="001C050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и предметные результаты обучения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Универсальными компетенциями</w:t>
      </w: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учащихся по курсу являются:</w:t>
      </w:r>
    </w:p>
    <w:p w:rsidR="000906AB" w:rsidRPr="001C0507" w:rsidRDefault="000906AB" w:rsidP="000906AB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0906AB" w:rsidRPr="001C0507" w:rsidRDefault="000906AB" w:rsidP="000906AB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0906AB" w:rsidRPr="001C0507" w:rsidRDefault="000906AB" w:rsidP="000906AB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906AB" w:rsidRPr="001C0507" w:rsidRDefault="000906AB" w:rsidP="000906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курса являются следующие умения:</w:t>
      </w:r>
    </w:p>
    <w:p w:rsidR="000906AB" w:rsidRPr="001C0507" w:rsidRDefault="000906AB" w:rsidP="000906AB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906AB" w:rsidRPr="001C0507" w:rsidRDefault="000906AB" w:rsidP="000906AB">
      <w:pPr>
        <w:numPr>
          <w:ilvl w:val="0"/>
          <w:numId w:val="3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906AB" w:rsidRPr="001C0507" w:rsidRDefault="000906AB" w:rsidP="000906AB">
      <w:pPr>
        <w:numPr>
          <w:ilvl w:val="0"/>
          <w:numId w:val="3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0906AB" w:rsidRPr="001C0507" w:rsidRDefault="000906AB" w:rsidP="000906AB">
      <w:pPr>
        <w:numPr>
          <w:ilvl w:val="0"/>
          <w:numId w:val="3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0906AB" w:rsidRPr="001C0507" w:rsidRDefault="000906AB" w:rsidP="000906AB">
      <w:pPr>
        <w:spacing w:after="0" w:line="240" w:lineRule="auto"/>
        <w:ind w:left="-142" w:right="300" w:firstLine="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proofErr w:type="spellStart"/>
      <w:r w:rsidRPr="001C05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1C05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lastRenderedPageBreak/>
        <w:t>общаться и взаимодействовать со сверстниками на принципах взаимоуважения и взаимопомощи, дружбы и толерантности;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0906AB" w:rsidRPr="001C0507" w:rsidRDefault="000906AB" w:rsidP="000906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0906AB" w:rsidRPr="001C0507" w:rsidRDefault="000906AB" w:rsidP="000906AB">
      <w:pPr>
        <w:numPr>
          <w:ilvl w:val="0"/>
          <w:numId w:val="4"/>
        </w:num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технически правильно выполнять приемы настольного тенниса, использовать их в игровой и соревновательной деятельности.</w:t>
      </w:r>
    </w:p>
    <w:p w:rsidR="000906AB" w:rsidRPr="001C0507" w:rsidRDefault="000906AB" w:rsidP="000906AB">
      <w:pPr>
        <w:spacing w:after="0" w:line="240" w:lineRule="auto"/>
        <w:ind w:left="-142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Предметными результатами</w:t>
      </w: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представлять настольный теннис как средство укрепления здоровья, физического развития и физической подготовки человека;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выполнять технические  действия настольного тенниса, применять их в игровой и соревновательной деятельности;</w:t>
      </w:r>
    </w:p>
    <w:p w:rsidR="000906AB" w:rsidRPr="001C0507" w:rsidRDefault="000906AB" w:rsidP="000906AB">
      <w:pPr>
        <w:numPr>
          <w:ilvl w:val="0"/>
          <w:numId w:val="5"/>
        </w:numPr>
        <w:spacing w:after="0" w:line="240" w:lineRule="auto"/>
        <w:ind w:left="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906AB" w:rsidRPr="001C0507" w:rsidRDefault="000906AB" w:rsidP="000906AB">
      <w:pPr>
        <w:spacing w:after="0" w:line="240" w:lineRule="auto"/>
        <w:ind w:left="600" w:right="300" w:firstLine="426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</w:p>
    <w:p w:rsidR="000906AB" w:rsidRPr="001C0507" w:rsidRDefault="000906AB" w:rsidP="000906AB">
      <w:pPr>
        <w:pStyle w:val="a7"/>
        <w:numPr>
          <w:ilvl w:val="0"/>
          <w:numId w:val="7"/>
        </w:numPr>
        <w:spacing w:after="0" w:line="240" w:lineRule="auto"/>
        <w:ind w:right="300" w:firstLine="426"/>
        <w:contextualSpacing w:val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1C0507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1C05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507">
        <w:rPr>
          <w:rFonts w:ascii="Times New Roman" w:hAnsi="Times New Roman" w:cs="Times New Roman"/>
          <w:i/>
          <w:sz w:val="24"/>
          <w:szCs w:val="24"/>
          <w:u w:val="single"/>
        </w:rPr>
        <w:t>К концу первого полугодия:</w:t>
      </w: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  <w:u w:val="single"/>
        </w:rPr>
        <w:t>Будут знать</w:t>
      </w:r>
      <w:r w:rsidRPr="001C0507">
        <w:rPr>
          <w:rFonts w:ascii="Times New Roman" w:hAnsi="Times New Roman" w:cs="Times New Roman"/>
          <w:sz w:val="24"/>
          <w:szCs w:val="24"/>
        </w:rPr>
        <w:t>:</w:t>
      </w:r>
    </w:p>
    <w:p w:rsidR="000906AB" w:rsidRPr="001C0507" w:rsidRDefault="000906AB" w:rsidP="000906A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будут знать, что систематические занятия физическими упражнениями укрепляют здоровье; 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узнают, как  правильно распределять свою физическую нагрузку;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узнают правила игры в настольный теннис;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правила охраны труда и поведения на занятиях и в повседневной жизни;</w:t>
      </w:r>
    </w:p>
    <w:p w:rsidR="000906AB" w:rsidRPr="001C0507" w:rsidRDefault="000906AB" w:rsidP="000906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Знать правила проведения соревнований;</w:t>
      </w:r>
    </w:p>
    <w:p w:rsidR="000906AB" w:rsidRPr="001C0507" w:rsidRDefault="000906AB" w:rsidP="000906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507">
        <w:rPr>
          <w:rFonts w:ascii="Times New Roman" w:hAnsi="Times New Roman" w:cs="Times New Roman"/>
          <w:sz w:val="24"/>
          <w:szCs w:val="24"/>
          <w:u w:val="single"/>
        </w:rPr>
        <w:t>Будут уметь: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Провести специальную разминку для теннисиста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lastRenderedPageBreak/>
        <w:t>Овладеют основами техники настольного тенниса;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Овладеют  основами судейства в теннисе;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Смогут составить график соревнований в личном зачете и определить победителя;</w:t>
      </w:r>
    </w:p>
    <w:p w:rsidR="000906AB" w:rsidRPr="001C0507" w:rsidRDefault="000906AB" w:rsidP="000906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507">
        <w:rPr>
          <w:rFonts w:ascii="Times New Roman" w:hAnsi="Times New Roman" w:cs="Times New Roman"/>
          <w:sz w:val="24"/>
          <w:szCs w:val="24"/>
          <w:u w:val="single"/>
        </w:rPr>
        <w:t>Разовьют следующие качества:</w:t>
      </w:r>
    </w:p>
    <w:p w:rsidR="000906AB" w:rsidRPr="001C0507" w:rsidRDefault="000906AB" w:rsidP="000906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улучшат координацию движений, быстроту реакции и ловкость;</w:t>
      </w:r>
    </w:p>
    <w:p w:rsidR="000906AB" w:rsidRPr="001C0507" w:rsidRDefault="000906AB" w:rsidP="000906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улучшат общую выносливость организма к  продолжительным физическим нагрузкам;</w:t>
      </w:r>
    </w:p>
    <w:p w:rsidR="000906AB" w:rsidRPr="001C0507" w:rsidRDefault="000906AB" w:rsidP="000906A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повысятся </w:t>
      </w:r>
      <w:r w:rsidRPr="001C0507">
        <w:rPr>
          <w:rFonts w:ascii="Times New Roman" w:hAnsi="Times New Roman" w:cs="Times New Roman"/>
          <w:sz w:val="24"/>
          <w:szCs w:val="24"/>
        </w:rPr>
        <w:t>адаптивные возможности организма -  противостояние  условиям внешней среды стрессового характера;</w:t>
      </w:r>
    </w:p>
    <w:p w:rsidR="000906AB" w:rsidRPr="001C0507" w:rsidRDefault="000906AB" w:rsidP="000906A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Разовьют коммуникабельность обучающихся в результате коллективных действий.</w:t>
      </w:r>
    </w:p>
    <w:p w:rsidR="000906AB" w:rsidRPr="001C0507" w:rsidRDefault="000906AB" w:rsidP="000906A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507">
        <w:rPr>
          <w:rFonts w:ascii="Times New Roman" w:hAnsi="Times New Roman" w:cs="Times New Roman"/>
          <w:i/>
          <w:sz w:val="24"/>
          <w:szCs w:val="24"/>
          <w:u w:val="single"/>
        </w:rPr>
        <w:t>К концу второго полугодия</w:t>
      </w:r>
      <w:r w:rsidRPr="001C050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  <w:u w:val="single"/>
        </w:rPr>
        <w:t>Будут знать</w:t>
      </w:r>
      <w:r w:rsidRPr="001C0507">
        <w:rPr>
          <w:rFonts w:ascii="Times New Roman" w:hAnsi="Times New Roman" w:cs="Times New Roman"/>
          <w:sz w:val="24"/>
          <w:szCs w:val="24"/>
        </w:rPr>
        <w:t>:</w:t>
      </w:r>
    </w:p>
    <w:p w:rsidR="000906AB" w:rsidRPr="001C0507" w:rsidRDefault="000906AB" w:rsidP="000906A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 xml:space="preserve">расширят знания о технических приемах в настольном теннисе; 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получат разносторонние знания о положении дел в современном настольном теннисе;</w:t>
      </w:r>
    </w:p>
    <w:p w:rsidR="000906AB" w:rsidRPr="001C0507" w:rsidRDefault="000906AB" w:rsidP="000906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507">
        <w:rPr>
          <w:rFonts w:ascii="Times New Roman" w:hAnsi="Times New Roman" w:cs="Times New Roman"/>
          <w:sz w:val="24"/>
          <w:szCs w:val="24"/>
          <w:u w:val="single"/>
        </w:rPr>
        <w:t>Будут уметь: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Проводить специальную разминку для теннисиста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Овладеют различными приемами  техники настольного тенниса;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Освоят приемы тактики игры в настольный теннис;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Овладеют  навыками  судейства в теннисе, навыками организации мини-турнира.</w:t>
      </w:r>
    </w:p>
    <w:p w:rsidR="000906AB" w:rsidRPr="001C0507" w:rsidRDefault="000906AB" w:rsidP="00090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Овладеют навыками общения в коллективе;</w:t>
      </w:r>
    </w:p>
    <w:p w:rsidR="000906AB" w:rsidRPr="001C0507" w:rsidRDefault="000906AB" w:rsidP="000906A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будут иметь сформированные навыки самостоятельных занятий физическими упражнениями во время игрового досуга; </w:t>
      </w:r>
    </w:p>
    <w:p w:rsidR="000906AB" w:rsidRPr="001C0507" w:rsidRDefault="000906AB" w:rsidP="00090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507">
        <w:rPr>
          <w:rFonts w:ascii="Times New Roman" w:hAnsi="Times New Roman" w:cs="Times New Roman"/>
          <w:sz w:val="24"/>
          <w:szCs w:val="24"/>
          <w:u w:val="single"/>
        </w:rPr>
        <w:t>Разовьют следующие качества:</w:t>
      </w:r>
    </w:p>
    <w:p w:rsidR="000906AB" w:rsidRPr="001C0507" w:rsidRDefault="000906AB" w:rsidP="000906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 продолжительным физическим нагрузкам;</w:t>
      </w:r>
    </w:p>
    <w:p w:rsidR="000906AB" w:rsidRPr="001C0507" w:rsidRDefault="000906AB" w:rsidP="000906A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507">
        <w:rPr>
          <w:rFonts w:ascii="Times New Roman" w:hAnsi="Times New Roman" w:cs="Times New Roman"/>
          <w:bCs/>
          <w:sz w:val="24"/>
          <w:szCs w:val="24"/>
        </w:rPr>
        <w:t xml:space="preserve">повысится уровень противостояния организма </w:t>
      </w:r>
      <w:proofErr w:type="gramStart"/>
      <w:r w:rsidRPr="001C050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0507">
        <w:rPr>
          <w:rFonts w:ascii="Times New Roman" w:hAnsi="Times New Roman" w:cs="Times New Roman"/>
          <w:bCs/>
          <w:sz w:val="24"/>
          <w:szCs w:val="24"/>
        </w:rPr>
        <w:t xml:space="preserve"> стрессовым ситуациям</w:t>
      </w:r>
    </w:p>
    <w:p w:rsidR="000906AB" w:rsidRPr="001C0507" w:rsidRDefault="000906AB" w:rsidP="0009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6AB" w:rsidRPr="001C0507" w:rsidRDefault="000906AB" w:rsidP="000906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Освоят накат справа и слева по диагонали;</w:t>
      </w:r>
    </w:p>
    <w:p w:rsidR="000906AB" w:rsidRPr="001C0507" w:rsidRDefault="000906AB" w:rsidP="000906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Освоят накат справа и слева поочерёдно «восьмерка»;</w:t>
      </w:r>
    </w:p>
    <w:p w:rsidR="000906AB" w:rsidRPr="001C0507" w:rsidRDefault="000906AB" w:rsidP="000906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Освоят накат справа и слева в один угол стола;</w:t>
      </w:r>
    </w:p>
    <w:p w:rsidR="000906AB" w:rsidRDefault="000906AB" w:rsidP="000906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507">
        <w:rPr>
          <w:rFonts w:ascii="Times New Roman" w:hAnsi="Times New Roman" w:cs="Times New Roman"/>
          <w:sz w:val="24"/>
          <w:szCs w:val="24"/>
        </w:rPr>
        <w:t>Научатся правильно  делать подрезки справа и слева в любом направлении;</w:t>
      </w:r>
    </w:p>
    <w:p w:rsidR="000906AB" w:rsidRPr="00B021B9" w:rsidRDefault="000906AB" w:rsidP="00090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9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0906AB" w:rsidRPr="001C0507" w:rsidRDefault="000906AB" w:rsidP="0009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Соревнования, спортивные праздники, тесты,  выполнение нормативов.</w:t>
      </w:r>
    </w:p>
    <w:p w:rsidR="000906AB" w:rsidRDefault="000906AB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E8" w:rsidRDefault="00FB07E8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9C4" w:rsidRDefault="007A29C4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9C4" w:rsidRDefault="007A29C4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EF" w:rsidRDefault="00341AEF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EF" w:rsidRDefault="00341AEF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EF" w:rsidRDefault="00341AEF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EF" w:rsidRDefault="00341AEF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EF" w:rsidRDefault="00341AEF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AEF" w:rsidRDefault="00341AEF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9C4" w:rsidRDefault="007A29C4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9C4" w:rsidRDefault="007A29C4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E8" w:rsidRPr="001C0507" w:rsidRDefault="00FB07E8" w:rsidP="000906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6AB" w:rsidRPr="00A73289" w:rsidRDefault="000906AB" w:rsidP="000906AB">
      <w:pPr>
        <w:pStyle w:val="a7"/>
        <w:numPr>
          <w:ilvl w:val="0"/>
          <w:numId w:val="7"/>
        </w:numPr>
        <w:spacing w:after="0"/>
        <w:ind w:firstLine="273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A7328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lastRenderedPageBreak/>
        <w:t>Учебно-тематический план занятий.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"/>
        <w:gridCol w:w="4810"/>
        <w:gridCol w:w="846"/>
        <w:gridCol w:w="1442"/>
        <w:gridCol w:w="1940"/>
      </w:tblGrid>
      <w:tr w:rsidR="000906AB" w:rsidRPr="00CF170E" w:rsidTr="0071056C">
        <w:trPr>
          <w:trHeight w:val="144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5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Содержание занятий</w:t>
            </w:r>
          </w:p>
        </w:tc>
        <w:tc>
          <w:tcPr>
            <w:tcW w:w="42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0906AB" w:rsidRPr="00CF170E" w:rsidTr="0071056C">
        <w:trPr>
          <w:trHeight w:val="51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Теоретич</w:t>
            </w:r>
            <w:proofErr w:type="spellEnd"/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. сведен.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Практические занят.</w:t>
            </w:r>
          </w:p>
        </w:tc>
      </w:tr>
      <w:tr w:rsidR="000906AB" w:rsidRPr="00CF170E" w:rsidTr="0071056C">
        <w:trPr>
          <w:trHeight w:val="26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Развитие настольного тенниса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0906AB" w:rsidRPr="00CF170E" w:rsidTr="0071056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0906AB" w:rsidRPr="00CF170E" w:rsidTr="0071056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Правила игры в 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906AB" w:rsidRPr="00CF170E" w:rsidTr="0071056C">
        <w:trPr>
          <w:trHeight w:val="20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соревнований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0906AB" w:rsidRPr="00CF170E" w:rsidTr="0071056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0906AB" w:rsidRPr="00CF170E" w:rsidTr="0071056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Техника и тактика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</w:tr>
      <w:tr w:rsidR="000906AB" w:rsidRPr="00CF170E" w:rsidTr="0071056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Контрольные игры и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0906AB" w:rsidRPr="00CF170E" w:rsidTr="0071056C">
        <w:trPr>
          <w:trHeight w:val="123"/>
          <w:tblCellSpacing w:w="7" w:type="dxa"/>
          <w:jc w:val="center"/>
        </w:trPr>
        <w:tc>
          <w:tcPr>
            <w:tcW w:w="5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6AB" w:rsidRPr="00B021B9" w:rsidRDefault="000906AB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</w:pPr>
            <w:r w:rsidRPr="00B021B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</w:tr>
    </w:tbl>
    <w:p w:rsidR="000906AB" w:rsidRDefault="000906AB" w:rsidP="000906AB">
      <w:pPr>
        <w:pStyle w:val="a3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</w:p>
    <w:p w:rsidR="000906AB" w:rsidRPr="00CF170E" w:rsidRDefault="000906AB" w:rsidP="000906AB">
      <w:pPr>
        <w:pStyle w:val="a3"/>
        <w:ind w:firstLine="85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eastAsia="ru-RU"/>
        </w:rPr>
      </w:pPr>
    </w:p>
    <w:p w:rsidR="000906AB" w:rsidRDefault="000906AB" w:rsidP="000906AB">
      <w:pPr>
        <w:pStyle w:val="a7"/>
        <w:numPr>
          <w:ilvl w:val="0"/>
          <w:numId w:val="7"/>
        </w:numPr>
        <w:spacing w:after="0" w:line="240" w:lineRule="auto"/>
        <w:ind w:firstLine="698"/>
        <w:contextualSpacing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</w:pPr>
      <w:r w:rsidRPr="00A7328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eastAsia="ru-RU"/>
        </w:rPr>
        <w:t>Содержание рабочей программы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b/>
          <w:bCs/>
          <w:iCs/>
          <w:sz w:val="24"/>
          <w:szCs w:val="24"/>
        </w:rPr>
        <w:t>Развитие настольного тенниса  в России</w:t>
      </w:r>
      <w:r w:rsidRPr="00B021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Описание игры её возникновение и развитие.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b/>
          <w:bCs/>
          <w:iCs/>
          <w:sz w:val="24"/>
          <w:szCs w:val="24"/>
        </w:rPr>
        <w:t>Гигиенические сведения.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Режим 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1B9">
        <w:rPr>
          <w:rFonts w:ascii="Times New Roman" w:hAnsi="Times New Roman" w:cs="Times New Roman"/>
          <w:sz w:val="24"/>
          <w:szCs w:val="24"/>
        </w:rPr>
        <w:t xml:space="preserve"> режим питания, питьевой режим. Использование естественных факторов природы для закаливания организма. 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b/>
          <w:bCs/>
          <w:iCs/>
          <w:sz w:val="24"/>
          <w:szCs w:val="24"/>
        </w:rPr>
        <w:t>Гигиена места занятий</w:t>
      </w:r>
      <w:r w:rsidRPr="00B021B9">
        <w:rPr>
          <w:rFonts w:ascii="Times New Roman" w:hAnsi="Times New Roman" w:cs="Times New Roman"/>
          <w:sz w:val="24"/>
          <w:szCs w:val="24"/>
        </w:rPr>
        <w:t>.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Значение разминки. Правила поведения и меры безопасности на занятиях настольным теннисом.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21B9">
        <w:rPr>
          <w:rFonts w:ascii="Times New Roman" w:hAnsi="Times New Roman" w:cs="Times New Roman"/>
          <w:b/>
          <w:bCs/>
          <w:iCs/>
          <w:sz w:val="24"/>
          <w:szCs w:val="24"/>
        </w:rPr>
        <w:t>Правила игры в настольный теннис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B021B9">
        <w:rPr>
          <w:rFonts w:ascii="Times New Roman" w:hAnsi="Times New Roman" w:cs="Times New Roman"/>
          <w:bCs/>
          <w:iCs/>
          <w:sz w:val="24"/>
          <w:szCs w:val="24"/>
        </w:rPr>
        <w:t>Основные правила игры настольный теннис правила проведения соревнований</w:t>
      </w:r>
    </w:p>
    <w:p w:rsidR="000906AB" w:rsidRPr="00B021B9" w:rsidRDefault="000906AB" w:rsidP="000906AB">
      <w:pPr>
        <w:pStyle w:val="a7"/>
        <w:ind w:left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Общая и специальная физическая подготовка.</w:t>
      </w:r>
    </w:p>
    <w:p w:rsidR="000906AB" w:rsidRPr="00B021B9" w:rsidRDefault="000906AB" w:rsidP="000906AB">
      <w:pPr>
        <w:pStyle w:val="a7"/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</w:t>
      </w:r>
    </w:p>
    <w:p w:rsidR="000906AB" w:rsidRPr="00B021B9" w:rsidRDefault="000906AB" w:rsidP="000906AB">
      <w:pPr>
        <w:pStyle w:val="a7"/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 xml:space="preserve">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</w:t>
      </w:r>
      <w:proofErr w:type="spellStart"/>
      <w:r w:rsidRPr="00B021B9">
        <w:rPr>
          <w:rFonts w:ascii="Times New Roman" w:hAnsi="Times New Roman" w:cs="Times New Roman"/>
          <w:sz w:val="24"/>
          <w:szCs w:val="24"/>
        </w:rPr>
        <w:t>Пробеган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отрезков 30, 60 м. Кросс </w:t>
      </w:r>
      <w:r w:rsidRPr="00B021B9">
        <w:rPr>
          <w:rFonts w:ascii="Times New Roman" w:hAnsi="Times New Roman" w:cs="Times New Roman"/>
          <w:sz w:val="24"/>
          <w:szCs w:val="24"/>
        </w:rPr>
        <w:t xml:space="preserve"> 500 м. </w:t>
      </w:r>
    </w:p>
    <w:p w:rsidR="000906AB" w:rsidRPr="00B021B9" w:rsidRDefault="000906AB" w:rsidP="000906AB">
      <w:pPr>
        <w:pStyle w:val="a7"/>
        <w:spacing w:after="0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02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Техника и тактика игры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набивание мяча ладонной стороной ракетки.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набивание мяча тыльной стороной ракетки.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набивание мяча поочередно ладонной и тыльной стороной ракетки.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накаты</w:t>
      </w:r>
      <w:r w:rsidRPr="00B021B9">
        <w:rPr>
          <w:rFonts w:ascii="Times New Roman" w:hAnsi="Times New Roman" w:cs="Times New Roman"/>
          <w:sz w:val="24"/>
          <w:szCs w:val="24"/>
        </w:rPr>
        <w:t xml:space="preserve"> справа направо.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накаты</w:t>
      </w:r>
      <w:r w:rsidRPr="00B021B9">
        <w:rPr>
          <w:rFonts w:ascii="Times New Roman" w:hAnsi="Times New Roman" w:cs="Times New Roman"/>
          <w:sz w:val="24"/>
          <w:szCs w:val="24"/>
        </w:rPr>
        <w:t xml:space="preserve"> слева налево.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атакующие удары справа налево.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атакующие удары слева направо.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1B9">
        <w:rPr>
          <w:rFonts w:ascii="Times New Roman" w:hAnsi="Times New Roman" w:cs="Times New Roman"/>
          <w:sz w:val="24"/>
          <w:szCs w:val="24"/>
        </w:rPr>
        <w:t>подрезки справа и слева в любом направлении.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 xml:space="preserve">- отработка техники подачи, выполнение подач разными ударами. 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 xml:space="preserve">- игра в разных направлениях. 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игра на счет разученными ударами.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игра с коротких и длинных мячей.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 xml:space="preserve">- отработка ударов накатом. 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тработка ударов с</w:t>
      </w:r>
      <w:r w:rsidRPr="00B021B9">
        <w:rPr>
          <w:rFonts w:ascii="Times New Roman" w:hAnsi="Times New Roman" w:cs="Times New Roman"/>
          <w:sz w:val="24"/>
          <w:szCs w:val="24"/>
        </w:rPr>
        <w:t xml:space="preserve">резкой. </w:t>
      </w:r>
    </w:p>
    <w:p w:rsidR="000906AB" w:rsidRPr="00B021B9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поочередные удары левой и правой стороной ракетки.</w:t>
      </w:r>
    </w:p>
    <w:p w:rsidR="000906AB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21B9">
        <w:rPr>
          <w:rFonts w:ascii="Times New Roman" w:hAnsi="Times New Roman" w:cs="Times New Roman"/>
          <w:sz w:val="24"/>
          <w:szCs w:val="24"/>
        </w:rPr>
        <w:t>- основы тактики игры</w:t>
      </w:r>
    </w:p>
    <w:p w:rsidR="000906AB" w:rsidRPr="009C0165" w:rsidRDefault="000906AB" w:rsidP="000906AB">
      <w:pPr>
        <w:pStyle w:val="a3"/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021B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906AB" w:rsidRDefault="000906AB" w:rsidP="000906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8"/>
        <w:gridCol w:w="761"/>
        <w:gridCol w:w="907"/>
        <w:gridCol w:w="1145"/>
      </w:tblGrid>
      <w:tr w:rsidR="000906AB" w:rsidTr="0071056C">
        <w:trPr>
          <w:trHeight w:val="245"/>
        </w:trPr>
        <w:tc>
          <w:tcPr>
            <w:tcW w:w="6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AB" w:rsidRPr="0085791B" w:rsidRDefault="000906AB" w:rsidP="0071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AB" w:rsidRPr="0085791B" w:rsidRDefault="000906AB" w:rsidP="0071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06AB" w:rsidTr="0071056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AB" w:rsidRPr="0085791B" w:rsidRDefault="000906AB" w:rsidP="0071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AB" w:rsidRPr="0085791B" w:rsidRDefault="000906AB" w:rsidP="0071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AB" w:rsidRPr="0085791B" w:rsidRDefault="000906AB" w:rsidP="0071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AB" w:rsidRPr="0085791B" w:rsidRDefault="000906AB" w:rsidP="0071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 Состояние и развитие настольного тенниса в России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Гигиенические сведенья. Значение разминки. Техника безопасности.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Специальные термины. Основы тактики и техники игры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Правила игры в настольный теннис. Организация и проведение соревнований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 и ловкость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 xml:space="preserve">Силовые упражнения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Хват ракетки. </w:t>
            </w: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Упражнения с ракеткой и шариком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Техника подачи подставкой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Игра подставкой справа и слева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Атакующие удары по диагонали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Тактические схемы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Выполнение подач разными ударами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Игра в разных направлениях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Игра на счет разученными ударами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Игра с коротких и длинных мячей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Отработка ударов накатом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Отработка ударов срезкой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Поочередные удары левой и правой стороной ракетки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6AB" w:rsidTr="0071056C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6AB" w:rsidRPr="0085791B" w:rsidRDefault="000906AB" w:rsidP="007105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96609" w:rsidRDefault="00096609" w:rsidP="00096609">
      <w:pPr>
        <w:pStyle w:val="a3"/>
        <w:suppressAutoHyphens/>
        <w:ind w:left="72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96609" w:rsidRDefault="00096609" w:rsidP="00096609">
      <w:pPr>
        <w:pStyle w:val="a3"/>
        <w:suppressAutoHyphens/>
        <w:ind w:left="72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96609" w:rsidRDefault="00096609" w:rsidP="00096609">
      <w:pPr>
        <w:pStyle w:val="a3"/>
        <w:suppressAutoHyphens/>
        <w:ind w:left="72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96609" w:rsidRDefault="00096609" w:rsidP="00096609">
      <w:pPr>
        <w:pStyle w:val="a3"/>
        <w:suppressAutoHyphens/>
        <w:ind w:left="72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53870" w:rsidRDefault="003E531C" w:rsidP="00FB07E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A311D" w:rsidRDefault="002A311D" w:rsidP="00FB07E8">
      <w:pPr>
        <w:spacing w:after="0" w:line="240" w:lineRule="auto"/>
        <w:rPr>
          <w:b/>
        </w:rPr>
      </w:pPr>
    </w:p>
    <w:p w:rsidR="002A311D" w:rsidRPr="00F53517" w:rsidRDefault="002A311D" w:rsidP="002A3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17">
        <w:rPr>
          <w:rFonts w:ascii="Times New Roman" w:hAnsi="Times New Roman" w:cs="Times New Roman"/>
          <w:b/>
          <w:sz w:val="28"/>
          <w:szCs w:val="28"/>
        </w:rPr>
        <w:t>ОЦЕНОЧНЫЕ МАТЕРИАЛЫ ПО ДОПОЛНИТЕЛЬНОЙ ОБРАЗОВАТЕЛЬНОЙ ПРОГРАММЕ</w:t>
      </w:r>
    </w:p>
    <w:p w:rsidR="002A311D" w:rsidRDefault="002A311D" w:rsidP="002A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«НАСТОЛЬНЫЙ ТЕННИС».</w:t>
      </w:r>
    </w:p>
    <w:p w:rsidR="002A311D" w:rsidRDefault="002A311D" w:rsidP="002A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1-ый год обучения.</w:t>
      </w:r>
    </w:p>
    <w:p w:rsidR="002A311D" w:rsidRPr="00F53517" w:rsidRDefault="002A311D" w:rsidP="002A31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517">
        <w:rPr>
          <w:rFonts w:ascii="Times New Roman" w:hAnsi="Times New Roman" w:cs="Times New Roman"/>
          <w:sz w:val="28"/>
          <w:szCs w:val="28"/>
          <w:u w:val="single"/>
        </w:rPr>
        <w:t>Входной контроль.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17">
        <w:rPr>
          <w:rFonts w:ascii="Times New Roman" w:hAnsi="Times New Roman" w:cs="Times New Roman"/>
          <w:sz w:val="28"/>
          <w:szCs w:val="28"/>
        </w:rPr>
        <w:t xml:space="preserve"> При поступлении в объединение предлагается выполнить комплекс упражнений для определения уровня физической подготовленности, а именно координации движений быстроты реакции, а также уже имеющегося опыта в данном виде спорта.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 - набивание мяча ракеткой – 10-15 раз,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 - Выполнение удара «</w:t>
      </w:r>
      <w:proofErr w:type="spellStart"/>
      <w:r w:rsidRPr="00F53517">
        <w:rPr>
          <w:rFonts w:ascii="Times New Roman" w:hAnsi="Times New Roman" w:cs="Times New Roman"/>
          <w:sz w:val="28"/>
          <w:szCs w:val="28"/>
        </w:rPr>
        <w:t>откидка</w:t>
      </w:r>
      <w:proofErr w:type="spellEnd"/>
      <w:r w:rsidRPr="00F53517">
        <w:rPr>
          <w:rFonts w:ascii="Times New Roman" w:hAnsi="Times New Roman" w:cs="Times New Roman"/>
          <w:sz w:val="28"/>
          <w:szCs w:val="28"/>
        </w:rPr>
        <w:t xml:space="preserve">» от себя,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- Выполнение удара «</w:t>
      </w:r>
      <w:proofErr w:type="spellStart"/>
      <w:r w:rsidRPr="00F53517">
        <w:rPr>
          <w:rFonts w:ascii="Times New Roman" w:hAnsi="Times New Roman" w:cs="Times New Roman"/>
          <w:sz w:val="28"/>
          <w:szCs w:val="28"/>
        </w:rPr>
        <w:t>откидка</w:t>
      </w:r>
      <w:proofErr w:type="spellEnd"/>
      <w:r w:rsidRPr="00F53517">
        <w:rPr>
          <w:rFonts w:ascii="Times New Roman" w:hAnsi="Times New Roman" w:cs="Times New Roman"/>
          <w:sz w:val="28"/>
          <w:szCs w:val="28"/>
        </w:rPr>
        <w:t xml:space="preserve">» справа,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- Выполнение подачи. </w:t>
      </w:r>
    </w:p>
    <w:p w:rsidR="002A311D" w:rsidRPr="00F53517" w:rsidRDefault="002A311D" w:rsidP="002A31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517">
        <w:rPr>
          <w:rFonts w:ascii="Times New Roman" w:hAnsi="Times New Roman" w:cs="Times New Roman"/>
          <w:sz w:val="28"/>
          <w:szCs w:val="28"/>
          <w:u w:val="single"/>
        </w:rPr>
        <w:t xml:space="preserve">Текущий контроль </w:t>
      </w:r>
    </w:p>
    <w:p w:rsidR="002A311D" w:rsidRDefault="002A311D" w:rsidP="002A3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По окончании 1-го полугодия осуществляется проверка усвоения теоретического материала по программе. Проверка проводится в форме опроса.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- О развитии настольного тенниса в России,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- Правила игры. Игра на счет в одиночных играх.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 Для проверки усвоения практических умений обучающиеся выполняют основные элементы игры. Форма проведения контроля – зачет.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– выполнение 15-20 ударов «</w:t>
      </w:r>
      <w:proofErr w:type="spellStart"/>
      <w:r w:rsidRPr="00F53517">
        <w:rPr>
          <w:rFonts w:ascii="Times New Roman" w:hAnsi="Times New Roman" w:cs="Times New Roman"/>
          <w:sz w:val="28"/>
          <w:szCs w:val="28"/>
        </w:rPr>
        <w:t>откидка</w:t>
      </w:r>
      <w:proofErr w:type="spellEnd"/>
      <w:r w:rsidRPr="00F53517">
        <w:rPr>
          <w:rFonts w:ascii="Times New Roman" w:hAnsi="Times New Roman" w:cs="Times New Roman"/>
          <w:sz w:val="28"/>
          <w:szCs w:val="28"/>
        </w:rPr>
        <w:t xml:space="preserve">» от себя.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– выполнение 5-10 ударов «накат» слева.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Также проводятся соревнование внутри объединения. </w:t>
      </w:r>
    </w:p>
    <w:p w:rsidR="002A311D" w:rsidRPr="00F53517" w:rsidRDefault="002A311D" w:rsidP="002A31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3517">
        <w:rPr>
          <w:rFonts w:ascii="Times New Roman" w:hAnsi="Times New Roman" w:cs="Times New Roman"/>
          <w:sz w:val="28"/>
          <w:szCs w:val="28"/>
          <w:u w:val="single"/>
        </w:rPr>
        <w:t>Итоговая аттестация.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 По окончании 1-го года обучения осуществляется проверка усвоения теоретического материала по программе. Проверка проводится в форме опроса.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- Основы тактики игры.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lastRenderedPageBreak/>
        <w:t xml:space="preserve"> -Как новичкам играть против опытных игроков,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- Судейство одиночных игр.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Для проверки усвоения практических умений обучающиеся выполняют основные элементы игры. Форма проведения контроля – зачет. 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- выполнение 10-15- ударов «накат» справа по диагонали и прямой,</w:t>
      </w:r>
    </w:p>
    <w:p w:rsidR="002A311D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 xml:space="preserve"> - выполнение подачи слева </w:t>
      </w:r>
      <w:proofErr w:type="gramStart"/>
      <w:r w:rsidRPr="00F535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3517">
        <w:rPr>
          <w:rFonts w:ascii="Times New Roman" w:hAnsi="Times New Roman" w:cs="Times New Roman"/>
          <w:sz w:val="28"/>
          <w:szCs w:val="28"/>
        </w:rPr>
        <w:t xml:space="preserve"> прямой и в центр, </w:t>
      </w:r>
    </w:p>
    <w:p w:rsidR="002A311D" w:rsidRPr="00F53517" w:rsidRDefault="002A311D" w:rsidP="002A311D">
      <w:pPr>
        <w:rPr>
          <w:rFonts w:ascii="Times New Roman" w:hAnsi="Times New Roman" w:cs="Times New Roman"/>
          <w:sz w:val="28"/>
          <w:szCs w:val="28"/>
        </w:rPr>
      </w:pPr>
      <w:r w:rsidRPr="00F53517">
        <w:rPr>
          <w:rFonts w:ascii="Times New Roman" w:hAnsi="Times New Roman" w:cs="Times New Roman"/>
          <w:sz w:val="28"/>
          <w:szCs w:val="28"/>
        </w:rPr>
        <w:t>Также, прошедшие годичный курс обучения, становятся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районного </w:t>
      </w:r>
      <w:r w:rsidRPr="00F53517">
        <w:rPr>
          <w:rFonts w:ascii="Times New Roman" w:hAnsi="Times New Roman" w:cs="Times New Roman"/>
          <w:sz w:val="28"/>
          <w:szCs w:val="28"/>
        </w:rPr>
        <w:t xml:space="preserve">турнира </w:t>
      </w: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теннису.</w:t>
      </w:r>
      <w:r w:rsidRPr="00F53517">
        <w:rPr>
          <w:rFonts w:ascii="Times New Roman" w:hAnsi="Times New Roman" w:cs="Times New Roman"/>
          <w:sz w:val="28"/>
          <w:szCs w:val="28"/>
        </w:rPr>
        <w:t xml:space="preserve"> Итоговые соревнования в группе выявляют победителей по итогам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6C" w:rsidRDefault="0071056C" w:rsidP="00FB07E8">
      <w:pPr>
        <w:spacing w:after="0" w:line="240" w:lineRule="auto"/>
        <w:rPr>
          <w:b/>
        </w:rPr>
      </w:pPr>
    </w:p>
    <w:p w:rsidR="0071056C" w:rsidRPr="0071056C" w:rsidRDefault="0071056C" w:rsidP="0071056C"/>
    <w:p w:rsidR="0071056C" w:rsidRPr="0071056C" w:rsidRDefault="0071056C" w:rsidP="0071056C"/>
    <w:p w:rsidR="0071056C" w:rsidRPr="0071056C" w:rsidRDefault="0071056C" w:rsidP="0071056C"/>
    <w:p w:rsidR="0071056C" w:rsidRDefault="0071056C" w:rsidP="0071056C"/>
    <w:p w:rsidR="0071056C" w:rsidRDefault="0071056C" w:rsidP="0071056C">
      <w:pPr>
        <w:tabs>
          <w:tab w:val="left" w:pos="5460"/>
        </w:tabs>
      </w:pPr>
      <w:r>
        <w:tab/>
      </w: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71056C" w:rsidRDefault="0071056C" w:rsidP="0071056C">
      <w:pPr>
        <w:tabs>
          <w:tab w:val="left" w:pos="5460"/>
        </w:tabs>
      </w:pPr>
    </w:p>
    <w:p w:rsidR="002A311D" w:rsidRPr="0071056C" w:rsidRDefault="002A311D" w:rsidP="0071056C">
      <w:pPr>
        <w:sectPr w:rsidR="002A311D" w:rsidRPr="0071056C" w:rsidSect="007A29C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1133"/>
        <w:gridCol w:w="1277"/>
        <w:gridCol w:w="1134"/>
        <w:gridCol w:w="5245"/>
      </w:tblGrid>
      <w:tr w:rsidR="00D53870" w:rsidRPr="00447989" w:rsidTr="00BE7AE5">
        <w:trPr>
          <w:cantSplit/>
          <w:trHeight w:val="274"/>
        </w:trPr>
        <w:tc>
          <w:tcPr>
            <w:tcW w:w="709" w:type="dxa"/>
            <w:vMerge w:val="restart"/>
          </w:tcPr>
          <w:p w:rsidR="00D53870" w:rsidRPr="00D53870" w:rsidRDefault="00D53870" w:rsidP="0071056C">
            <w:pPr>
              <w:spacing w:after="0" w:line="240" w:lineRule="auto"/>
              <w:jc w:val="center"/>
              <w:rPr>
                <w:rFonts w:ascii="Times NR Cyr MT" w:hAnsi="Times NR Cyr MT"/>
                <w:b/>
              </w:rPr>
            </w:pPr>
            <w:r w:rsidRPr="00D53870">
              <w:rPr>
                <w:rFonts w:ascii="Times NR Cyr MT" w:hAnsi="Times NR Cyr MT"/>
                <w:b/>
              </w:rPr>
              <w:lastRenderedPageBreak/>
              <w:t>№</w:t>
            </w:r>
          </w:p>
        </w:tc>
        <w:tc>
          <w:tcPr>
            <w:tcW w:w="5812" w:type="dxa"/>
            <w:vMerge w:val="restart"/>
          </w:tcPr>
          <w:p w:rsidR="00D53870" w:rsidRPr="00D53870" w:rsidRDefault="00D5387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87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D53870" w:rsidRPr="00D53870" w:rsidRDefault="00D5387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87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2411" w:type="dxa"/>
            <w:gridSpan w:val="2"/>
          </w:tcPr>
          <w:p w:rsidR="00D53870" w:rsidRPr="00D53870" w:rsidRDefault="00D5387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D53870" w:rsidRPr="00D53870" w:rsidRDefault="00D5387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53870" w:rsidRPr="00447989" w:rsidTr="00BE7AE5">
        <w:trPr>
          <w:cantSplit/>
          <w:trHeight w:val="253"/>
        </w:trPr>
        <w:tc>
          <w:tcPr>
            <w:tcW w:w="709" w:type="dxa"/>
            <w:vMerge/>
          </w:tcPr>
          <w:p w:rsidR="00D53870" w:rsidRPr="00D53870" w:rsidRDefault="00D53870" w:rsidP="0071056C">
            <w:pPr>
              <w:spacing w:after="0" w:line="240" w:lineRule="auto"/>
              <w:jc w:val="center"/>
              <w:rPr>
                <w:rFonts w:ascii="Times NR Cyr MT" w:hAnsi="Times NR Cyr MT"/>
                <w:b/>
              </w:rPr>
            </w:pPr>
          </w:p>
        </w:tc>
        <w:tc>
          <w:tcPr>
            <w:tcW w:w="5812" w:type="dxa"/>
            <w:vMerge/>
          </w:tcPr>
          <w:p w:rsidR="00D53870" w:rsidRPr="00447989" w:rsidRDefault="00D53870" w:rsidP="0071056C">
            <w:pPr>
              <w:spacing w:after="0" w:line="240" w:lineRule="auto"/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1133" w:type="dxa"/>
            <w:vMerge/>
            <w:textDirection w:val="btLr"/>
          </w:tcPr>
          <w:p w:rsidR="00D53870" w:rsidRPr="00447989" w:rsidRDefault="00D53870" w:rsidP="0071056C">
            <w:pPr>
              <w:spacing w:after="0" w:line="240" w:lineRule="auto"/>
              <w:ind w:left="113" w:right="113"/>
              <w:jc w:val="center"/>
              <w:rPr>
                <w:rFonts w:ascii="Times NR Cyr MT" w:hAnsi="Times NR Cyr MT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D53870" w:rsidRPr="00D53870" w:rsidRDefault="00D53870" w:rsidP="00D5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776E0" w:rsidRPr="00BE7AE5" w:rsidRDefault="00745820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настольного тенниса</w:t>
            </w:r>
            <w:r w:rsidR="008776E0" w:rsidRPr="00B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Техника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на занятиях настольным теннисом</w:t>
            </w:r>
            <w:r w:rsidR="008776E0" w:rsidRPr="00BE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8776E0" w:rsidRPr="00BE7AE5" w:rsidRDefault="00745820" w:rsidP="00BE7AE5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Изучают историю настольного тенниса</w:t>
            </w:r>
            <w:r w:rsidR="008776E0"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запоминают имена выдающихся отечественных спортсменов. </w:t>
            </w:r>
          </w:p>
          <w:p w:rsidR="008776E0" w:rsidRPr="00BE7AE5" w:rsidRDefault="008776E0" w:rsidP="00BE7AE5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Соблюдают технику безопасности</w:t>
            </w:r>
          </w:p>
          <w:p w:rsidR="008776E0" w:rsidRPr="00BE7AE5" w:rsidRDefault="008776E0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Описывают технику изучаемых игровых приёмов 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действий, осваивают их самостоятельно, выяв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ляя и устраняя типичные ошибки. </w:t>
            </w:r>
            <w:r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Взаимодействуют со сверстниками  в процессе </w:t>
            </w:r>
            <w:r w:rsidRPr="00BE7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совместного освоения техники игровых приёмов </w:t>
            </w:r>
            <w:r w:rsidRPr="00BE7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действий, соблюдают правила</w:t>
            </w:r>
          </w:p>
          <w:p w:rsidR="008776E0" w:rsidRPr="00BE7AE5" w:rsidRDefault="008776E0" w:rsidP="00BE7AE5">
            <w:pPr>
              <w:shd w:val="clear" w:color="auto" w:fill="FFFFFF"/>
              <w:spacing w:after="0" w:line="240" w:lineRule="auto"/>
              <w:ind w:left="10" w:right="58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Организу</w:t>
            </w:r>
            <w:r w:rsidR="007458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ют совместные занятия настольным теннисом</w:t>
            </w:r>
            <w:r w:rsidRPr="00BE7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 сверстниками, осуществляют судейство игры. </w:t>
            </w:r>
            <w:r w:rsidRPr="00BE7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Выполняют правила игры, учатся уважительно </w:t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относиться к сопернику и управлять своими эмоциями.</w:t>
            </w:r>
          </w:p>
          <w:p w:rsidR="008776E0" w:rsidRPr="00BE7AE5" w:rsidRDefault="008776E0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Применяют правила подбора одежды для заня</w:t>
            </w: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тий на открытом воздухе, используют игру в </w:t>
            </w:r>
            <w:r w:rsidRPr="00BE7A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волейбол как средство активного отдыха</w:t>
            </w:r>
          </w:p>
          <w:p w:rsidR="008776E0" w:rsidRPr="00BE7AE5" w:rsidRDefault="008776E0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Используют игровые упражнения для развития </w:t>
            </w:r>
            <w:r w:rsidRPr="00BE7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координационных способностей</w:t>
            </w:r>
          </w:p>
          <w:p w:rsidR="00BE7AE5" w:rsidRPr="00BE7AE5" w:rsidRDefault="00BE7AE5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Определяют степень утомления организма во </w:t>
            </w: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время игровой деятельности, используют игро</w:t>
            </w: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вые действия для развития скоростных, скоро</w:t>
            </w:r>
            <w:r w:rsidRPr="00BE7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 и выносливости</w:t>
            </w:r>
          </w:p>
          <w:p w:rsidR="00BE7AE5" w:rsidRPr="00BE7AE5" w:rsidRDefault="00BE7AE5" w:rsidP="00BE7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освоенных игровых </w:t>
            </w:r>
            <w:r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действий и приёмов, варьируют её в зависимо</w:t>
            </w:r>
            <w:r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сти от ситуаций и условий, возникающих в про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деятельности.</w:t>
            </w:r>
          </w:p>
          <w:p w:rsidR="00745820" w:rsidRDefault="00BE7AE5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</w:t>
            </w:r>
            <w:r w:rsidRPr="00BE7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совместного осв</w:t>
            </w:r>
            <w:r w:rsidR="007458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оения тактики игровых действий.</w:t>
            </w:r>
          </w:p>
          <w:p w:rsidR="00BE7AE5" w:rsidRPr="00BE7AE5" w:rsidRDefault="00BE7AE5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Моделируют     тактику     освоенных     игровых 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действий, варьируют её в зависимости от 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ситуа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ций и условий, возникающих в процессе игро</w:t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</w:t>
            </w:r>
          </w:p>
          <w:p w:rsidR="00BE7AE5" w:rsidRPr="00BE7AE5" w:rsidRDefault="00BE7AE5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Овладевают терминологией, относящейся к из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бранной спортивной игре. Характеризуют техни</w:t>
            </w:r>
            <w:r w:rsidRPr="00BE7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 и тактику выполнения соответствующих игро</w:t>
            </w:r>
            <w:r w:rsidRPr="00BE7A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вых двигательных действий. Руководствуются </w:t>
            </w: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правилами техники безопасности. Объясняют </w:t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правила и основы организации игры</w:t>
            </w:r>
          </w:p>
          <w:p w:rsidR="00BE7AE5" w:rsidRPr="00BE7AE5" w:rsidRDefault="00BE7AE5" w:rsidP="00BE7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освоенных игровых </w:t>
            </w:r>
            <w:r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действий и приёмов, варьируют её в зависимо</w:t>
            </w:r>
            <w:r w:rsidRPr="00BE7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сти от ситуаций и условий, возникающих в про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цессе игровой деятельности.</w:t>
            </w:r>
          </w:p>
          <w:p w:rsidR="00BE7AE5" w:rsidRPr="008776E0" w:rsidRDefault="00BE7AE5" w:rsidP="00BE7AE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pacing w:val="-1"/>
              </w:rPr>
            </w:pP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</w:t>
            </w:r>
            <w:r w:rsidRPr="00BE7A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совместного освоения тактики игровых действий, </w:t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правила безопасности. </w:t>
            </w:r>
            <w:r w:rsidRPr="00BE7A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Моделируют     тактику     освоенных     игровых 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действий, варьируют её в зависимости от ситуа</w:t>
            </w:r>
            <w:r w:rsidRPr="00BE7A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t>ций и условий, возникающих в процессе игро</w:t>
            </w:r>
            <w:r w:rsidRPr="00BE7AE5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</w:t>
            </w:r>
          </w:p>
        </w:tc>
      </w:tr>
      <w:tr w:rsidR="008776E0" w:rsidRPr="00A40041" w:rsidTr="00BE7AE5">
        <w:trPr>
          <w:trHeight w:val="288"/>
        </w:trPr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776E0" w:rsidRPr="00BE7AE5" w:rsidRDefault="00745820" w:rsidP="0074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  <w:r w:rsidR="008776E0" w:rsidRPr="00BE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Держание ракетки. ОФП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8776E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776E0" w:rsidRPr="00BE7AE5" w:rsidRDefault="00745820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тыльной и ладонной стороной ракетки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776E0" w:rsidRPr="00BE7AE5" w:rsidRDefault="00745820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у стены с ракеткой. 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776E0" w:rsidRPr="00BE7AE5" w:rsidRDefault="00745820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 и ракеткой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челночного бега. Прыжки через скакалку.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rPr>
          <w:trHeight w:val="143"/>
        </w:trPr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подставкой. СФП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rPr>
          <w:trHeight w:val="297"/>
        </w:trPr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подставкой справа. Бег на развитие выносливости.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rPr>
          <w:trHeight w:val="217"/>
        </w:trPr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подставкой слева. Ускорения из различных исходных положений.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rPr>
          <w:trHeight w:val="293"/>
        </w:trPr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совершенствования подставки мяча справа и слева.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Атакующие удары по диагонали.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 Подачи мяча.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набивных мячей из различных исходных положений. 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ОФП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B">
              <w:rPr>
                <w:rFonts w:ascii="Times New Roman" w:hAnsi="Times New Roman" w:cs="Times New Roman"/>
                <w:sz w:val="24"/>
                <w:szCs w:val="24"/>
              </w:rPr>
              <w:t>Тактические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Одиночные игры.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«накатом».</w:t>
            </w:r>
            <w:r w:rsidR="00555B9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«подрезкой».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различных направлениях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игры с использованием изученных технических приемов. 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rPr>
          <w:trHeight w:val="313"/>
        </w:trPr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Ускорения на отрезках от 20 до 60 метров с отягощением.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совершенствования подач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СФП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счет различными ударами. ОФП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9E724C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счет различными ударами. Прыжковые упражнения.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коротких и длинных мячей. Равномерный бег до 5 мин.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E0" w:rsidRPr="00A40041" w:rsidTr="00BE7AE5">
        <w:tc>
          <w:tcPr>
            <w:tcW w:w="709" w:type="dxa"/>
          </w:tcPr>
          <w:p w:rsidR="008776E0" w:rsidRPr="00BE7AE5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8776E0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</w:t>
            </w:r>
            <w:r w:rsidR="00555B9C">
              <w:rPr>
                <w:rFonts w:ascii="Times New Roman" w:hAnsi="Times New Roman" w:cs="Times New Roman"/>
                <w:sz w:val="24"/>
                <w:szCs w:val="24"/>
              </w:rPr>
              <w:t>«накатом» слева направо. Подвижные игры</w:t>
            </w:r>
          </w:p>
        </w:tc>
        <w:tc>
          <w:tcPr>
            <w:tcW w:w="1133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776E0" w:rsidRPr="00733257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776E0" w:rsidRDefault="008776E0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4C" w:rsidRPr="00A40041" w:rsidTr="00BE7AE5">
        <w:tc>
          <w:tcPr>
            <w:tcW w:w="709" w:type="dxa"/>
          </w:tcPr>
          <w:p w:rsidR="009E724C" w:rsidRPr="00BE7AE5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9E724C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«накатом»</w:t>
            </w:r>
            <w:r w:rsidR="00555B9C">
              <w:rPr>
                <w:rFonts w:ascii="Times New Roman" w:hAnsi="Times New Roman" w:cs="Times New Roman"/>
                <w:sz w:val="24"/>
                <w:szCs w:val="24"/>
              </w:rPr>
              <w:t xml:space="preserve"> справа налево</w:t>
            </w:r>
          </w:p>
        </w:tc>
        <w:tc>
          <w:tcPr>
            <w:tcW w:w="1133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4C" w:rsidRPr="00A40041" w:rsidTr="00BE7AE5">
        <w:trPr>
          <w:trHeight w:val="418"/>
        </w:trPr>
        <w:tc>
          <w:tcPr>
            <w:tcW w:w="709" w:type="dxa"/>
          </w:tcPr>
          <w:p w:rsidR="009E724C" w:rsidRPr="00BE7AE5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9E724C" w:rsidRPr="00BE7AE5" w:rsidRDefault="009E724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«Срезка» справа.</w:t>
            </w:r>
            <w:r w:rsidR="00555B9C">
              <w:rPr>
                <w:rFonts w:ascii="Times New Roman" w:hAnsi="Times New Roman" w:cs="Times New Roman"/>
                <w:sz w:val="24"/>
                <w:szCs w:val="24"/>
              </w:rPr>
              <w:t xml:space="preserve"> СФП</w:t>
            </w:r>
          </w:p>
        </w:tc>
        <w:tc>
          <w:tcPr>
            <w:tcW w:w="1133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4C" w:rsidRPr="00A40041" w:rsidTr="00BE7AE5">
        <w:tc>
          <w:tcPr>
            <w:tcW w:w="709" w:type="dxa"/>
          </w:tcPr>
          <w:p w:rsidR="009E724C" w:rsidRPr="00BE7AE5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9E724C" w:rsidRPr="00BE7AE5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«Срезка» слева. ОФП</w:t>
            </w:r>
          </w:p>
        </w:tc>
        <w:tc>
          <w:tcPr>
            <w:tcW w:w="1133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4C" w:rsidRPr="00A40041" w:rsidTr="00BE7AE5">
        <w:tc>
          <w:tcPr>
            <w:tcW w:w="709" w:type="dxa"/>
          </w:tcPr>
          <w:p w:rsidR="009E724C" w:rsidRPr="00BE7AE5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9E724C" w:rsidRPr="00BE7AE5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приема «срезка» в игре.</w:t>
            </w:r>
          </w:p>
        </w:tc>
        <w:tc>
          <w:tcPr>
            <w:tcW w:w="1133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24C" w:rsidRPr="00A40041" w:rsidTr="00BE7AE5">
        <w:tc>
          <w:tcPr>
            <w:tcW w:w="709" w:type="dxa"/>
          </w:tcPr>
          <w:p w:rsidR="009E724C" w:rsidRPr="00BE7AE5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9E724C" w:rsidRPr="00BE7AE5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удары правой и левой стороной ракетки.</w:t>
            </w:r>
          </w:p>
        </w:tc>
        <w:tc>
          <w:tcPr>
            <w:tcW w:w="1133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E724C" w:rsidRPr="00733257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E724C" w:rsidRDefault="009E724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9C" w:rsidRPr="00A40041" w:rsidTr="00733257">
        <w:trPr>
          <w:trHeight w:val="575"/>
        </w:trPr>
        <w:tc>
          <w:tcPr>
            <w:tcW w:w="709" w:type="dxa"/>
          </w:tcPr>
          <w:p w:rsidR="00555B9C" w:rsidRPr="00BE7AE5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555B9C" w:rsidRPr="00BE7AE5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удары правой и левой стороной ракетки. Прыжковые упражнения</w:t>
            </w:r>
          </w:p>
        </w:tc>
        <w:tc>
          <w:tcPr>
            <w:tcW w:w="1133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9C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55B9C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9C" w:rsidRPr="00A40041" w:rsidTr="00BE7AE5">
        <w:tc>
          <w:tcPr>
            <w:tcW w:w="709" w:type="dxa"/>
          </w:tcPr>
          <w:p w:rsidR="00555B9C" w:rsidRPr="00BE7AE5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555B9C" w:rsidRPr="00BE7AE5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с заданиями</w:t>
            </w:r>
          </w:p>
        </w:tc>
        <w:tc>
          <w:tcPr>
            <w:tcW w:w="1133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9C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55B9C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9C" w:rsidRPr="00A40041" w:rsidTr="00BE7AE5">
        <w:tc>
          <w:tcPr>
            <w:tcW w:w="709" w:type="dxa"/>
          </w:tcPr>
          <w:p w:rsidR="00555B9C" w:rsidRPr="00BE7AE5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A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555B9C" w:rsidRPr="00BE7AE5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группах</w:t>
            </w:r>
          </w:p>
        </w:tc>
        <w:tc>
          <w:tcPr>
            <w:tcW w:w="1133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9C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55B9C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9C" w:rsidRPr="00733257" w:rsidTr="00BE7AE5">
        <w:tc>
          <w:tcPr>
            <w:tcW w:w="709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55B9C" w:rsidRPr="00733257" w:rsidRDefault="00555B9C" w:rsidP="00710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7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55B9C" w:rsidRPr="00733257" w:rsidRDefault="00555B9C" w:rsidP="007105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3870" w:rsidRPr="00733257" w:rsidRDefault="00D53870" w:rsidP="008776E0">
      <w:pPr>
        <w:rPr>
          <w:b/>
        </w:rPr>
      </w:pPr>
    </w:p>
    <w:sectPr w:rsidR="00D53870" w:rsidRPr="00733257" w:rsidSect="008776E0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DDB4B09"/>
    <w:multiLevelType w:val="hybridMultilevel"/>
    <w:tmpl w:val="0C3A8316"/>
    <w:lvl w:ilvl="0" w:tplc="AE86B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2940"/>
    <w:multiLevelType w:val="hybridMultilevel"/>
    <w:tmpl w:val="B22CE032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EA358DB"/>
    <w:multiLevelType w:val="hybridMultilevel"/>
    <w:tmpl w:val="2446E074"/>
    <w:lvl w:ilvl="0" w:tplc="F5740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6374D3E"/>
    <w:multiLevelType w:val="hybridMultilevel"/>
    <w:tmpl w:val="2DA8D682"/>
    <w:lvl w:ilvl="0" w:tplc="7F2A0FA0">
      <w:start w:val="1"/>
      <w:numFmt w:val="bullet"/>
      <w:lvlText w:val="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9166C3E"/>
    <w:multiLevelType w:val="hybridMultilevel"/>
    <w:tmpl w:val="DBD07E26"/>
    <w:lvl w:ilvl="0" w:tplc="7F2A0FA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9B15847"/>
    <w:multiLevelType w:val="hybridMultilevel"/>
    <w:tmpl w:val="36A0EA24"/>
    <w:lvl w:ilvl="0" w:tplc="855C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E5C43"/>
    <w:multiLevelType w:val="hybridMultilevel"/>
    <w:tmpl w:val="EFDEB60A"/>
    <w:lvl w:ilvl="0" w:tplc="7F2A0F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70"/>
    <w:rsid w:val="00045799"/>
    <w:rsid w:val="000906AB"/>
    <w:rsid w:val="00096609"/>
    <w:rsid w:val="000A7D9A"/>
    <w:rsid w:val="000E2C7C"/>
    <w:rsid w:val="0010071D"/>
    <w:rsid w:val="002A311D"/>
    <w:rsid w:val="002D6059"/>
    <w:rsid w:val="00301A38"/>
    <w:rsid w:val="00340739"/>
    <w:rsid w:val="00341AEF"/>
    <w:rsid w:val="0036426E"/>
    <w:rsid w:val="003E531C"/>
    <w:rsid w:val="00555B9C"/>
    <w:rsid w:val="006364CB"/>
    <w:rsid w:val="0065306E"/>
    <w:rsid w:val="006E41DC"/>
    <w:rsid w:val="0071056C"/>
    <w:rsid w:val="00733257"/>
    <w:rsid w:val="00745820"/>
    <w:rsid w:val="00746F6E"/>
    <w:rsid w:val="007A29C4"/>
    <w:rsid w:val="007A3FC8"/>
    <w:rsid w:val="008115EE"/>
    <w:rsid w:val="008776E0"/>
    <w:rsid w:val="00904511"/>
    <w:rsid w:val="00951BE7"/>
    <w:rsid w:val="009E724C"/>
    <w:rsid w:val="00A27BF7"/>
    <w:rsid w:val="00BE7AE5"/>
    <w:rsid w:val="00D32BF0"/>
    <w:rsid w:val="00D53870"/>
    <w:rsid w:val="00E1746A"/>
    <w:rsid w:val="00E827A3"/>
    <w:rsid w:val="00EC680C"/>
    <w:rsid w:val="00F32AB2"/>
    <w:rsid w:val="00FB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C"/>
  </w:style>
  <w:style w:type="paragraph" w:styleId="2">
    <w:name w:val="heading 2"/>
    <w:basedOn w:val="a"/>
    <w:next w:val="a"/>
    <w:link w:val="20"/>
    <w:qFormat/>
    <w:rsid w:val="00D5387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8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87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538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D5387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rsid w:val="00D53870"/>
    <w:rPr>
      <w:color w:val="0000FF"/>
      <w:u w:val="single"/>
    </w:rPr>
  </w:style>
  <w:style w:type="paragraph" w:styleId="a5">
    <w:name w:val="Body Text"/>
    <w:basedOn w:val="a"/>
    <w:link w:val="a6"/>
    <w:rsid w:val="00D5387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3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9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09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906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06AB"/>
    <w:pPr>
      <w:ind w:left="720"/>
      <w:contextualSpacing/>
    </w:pPr>
    <w:rPr>
      <w:rFonts w:ascii="Calibri" w:eastAsia="Calibri" w:hAnsi="Calibri" w:cs="Calibri"/>
      <w:lang w:eastAsia="ar-SA"/>
    </w:rPr>
  </w:style>
  <w:style w:type="table" w:styleId="a8">
    <w:name w:val="Table Grid"/>
    <w:basedOn w:val="a1"/>
    <w:uiPriority w:val="59"/>
    <w:rsid w:val="00710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387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6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8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87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D538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D5387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rsid w:val="00D53870"/>
    <w:rPr>
      <w:color w:val="0000FF"/>
      <w:u w:val="single"/>
    </w:rPr>
  </w:style>
  <w:style w:type="paragraph" w:styleId="a5">
    <w:name w:val="Body Text"/>
    <w:basedOn w:val="a"/>
    <w:link w:val="a6"/>
    <w:rsid w:val="00D5387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3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9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09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906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06AB"/>
    <w:pPr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5A27-BBC6-4470-8623-2C4D287C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Home</cp:lastModifiedBy>
  <cp:revision>23</cp:revision>
  <cp:lastPrinted>2020-03-18T07:59:00Z</cp:lastPrinted>
  <dcterms:created xsi:type="dcterms:W3CDTF">2014-11-02T17:59:00Z</dcterms:created>
  <dcterms:modified xsi:type="dcterms:W3CDTF">2023-10-17T06:05:00Z</dcterms:modified>
</cp:coreProperties>
</file>