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BE6576">
      <w:r>
        <w:rPr>
          <w:noProof/>
          <w:lang w:val="ru-RU" w:eastAsia="ru-RU"/>
        </w:rPr>
        <w:drawing>
          <wp:inline distT="0" distB="0" distL="0" distR="0">
            <wp:extent cx="6645910" cy="9138832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76" w:rsidRDefault="00BE6576"/>
    <w:p w:rsidR="00BE6576" w:rsidRDefault="00BE6576"/>
    <w:p w:rsidR="00BE6576" w:rsidRPr="00BE6576" w:rsidRDefault="00BE6576" w:rsidP="00BE6576">
      <w:pPr>
        <w:ind w:firstLine="0"/>
        <w:rPr>
          <w:lang w:val="ru-RU"/>
        </w:rPr>
      </w:pPr>
      <w:bookmarkStart w:id="0" w:name="_GoBack"/>
      <w:bookmarkEnd w:id="0"/>
    </w:p>
    <w:p w:rsidR="00BE6576" w:rsidRDefault="00BE6576"/>
    <w:p w:rsidR="00BE6576" w:rsidRPr="00654D99" w:rsidRDefault="00BE6576" w:rsidP="00BE6576">
      <w:pPr>
        <w:pStyle w:val="2"/>
        <w:spacing w:before="0" w:after="0"/>
        <w:ind w:left="0"/>
        <w:rPr>
          <w:b w:val="0"/>
          <w:bCs w:val="0"/>
        </w:rPr>
      </w:pPr>
      <w:r>
        <w:rPr>
          <w:b w:val="0"/>
          <w:bCs w:val="0"/>
        </w:rPr>
        <w:t xml:space="preserve">                                  </w:t>
      </w:r>
      <w:r w:rsidRPr="00654D99">
        <w:rPr>
          <w:b w:val="0"/>
          <w:bCs w:val="0"/>
        </w:rPr>
        <w:t xml:space="preserve"> </w:t>
      </w:r>
      <w:bookmarkStart w:id="1" w:name="_Toc116043877"/>
      <w:bookmarkStart w:id="2" w:name="_Toc116045247"/>
      <w:r>
        <w:rPr>
          <w:b w:val="0"/>
          <w:bCs w:val="0"/>
        </w:rPr>
        <w:t xml:space="preserve">        </w:t>
      </w:r>
      <w:r>
        <w:rPr>
          <w:b w:val="0"/>
          <w:bCs w:val="0"/>
        </w:rPr>
        <w:t xml:space="preserve">РАБОЧАЯ </w:t>
      </w:r>
      <w:r w:rsidRPr="00654D99">
        <w:rPr>
          <w:b w:val="0"/>
          <w:bCs w:val="0"/>
        </w:rPr>
        <w:t>ПРОГРАММА ВОСПИТАНИЯ</w:t>
      </w:r>
      <w:bookmarkEnd w:id="1"/>
      <w:bookmarkEnd w:id="2"/>
    </w:p>
    <w:p w:rsidR="00BE6576" w:rsidRPr="00654D99" w:rsidRDefault="00BE6576" w:rsidP="00BE6576">
      <w:pPr>
        <w:pStyle w:val="3"/>
        <w:numPr>
          <w:ilvl w:val="2"/>
          <w:numId w:val="1"/>
        </w:numPr>
        <w:spacing w:before="0" w:after="0"/>
        <w:ind w:left="0" w:firstLine="709"/>
        <w:jc w:val="left"/>
        <w:rPr>
          <w:b w:val="0"/>
          <w:bCs w:val="0"/>
          <w:lang w:val="ru-RU"/>
        </w:rPr>
      </w:pPr>
      <w:bookmarkStart w:id="3" w:name="_Toc116043878"/>
      <w:bookmarkStart w:id="4" w:name="_Toc116045248"/>
      <w:r w:rsidRPr="00654D99">
        <w:rPr>
          <w:b w:val="0"/>
          <w:bCs w:val="0"/>
          <w:lang w:val="ru-RU"/>
        </w:rPr>
        <w:t>Пояснительная записка</w:t>
      </w:r>
      <w:bookmarkEnd w:id="3"/>
      <w:bookmarkEnd w:id="4"/>
    </w:p>
    <w:p w:rsidR="00BE6576" w:rsidRPr="00654D99" w:rsidRDefault="00BE6576" w:rsidP="00BE6576">
      <w:pPr>
        <w:spacing w:line="240" w:lineRule="auto"/>
        <w:ind w:firstLine="709"/>
        <w:rPr>
          <w:color w:val="231F20"/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Программа разработана с учётом Федерального закона от 29.12.2012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 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№ 400), федеральных государственных образовательных стандартов (далее — ФГОС) среднего общего образования (Приказ </w:t>
      </w:r>
      <w:proofErr w:type="spellStart"/>
      <w:r w:rsidRPr="00654D99">
        <w:rPr>
          <w:color w:val="231F20"/>
          <w:sz w:val="24"/>
          <w:szCs w:val="24"/>
          <w:lang w:val="ru-RU"/>
        </w:rPr>
        <w:t>Минобрнауки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 России от 17.05.2012 № 413).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Программа основывается на единстве и преемственности образовательного процесса всех уровней общего образования, соотносится с федеральными программами воспитания </w:t>
      </w:r>
      <w:r w:rsidRPr="00654D99">
        <w:rPr>
          <w:color w:val="231F20"/>
          <w:sz w:val="24"/>
          <w:szCs w:val="24"/>
          <w:lang w:val="ru-RU"/>
        </w:rPr>
        <w:br/>
        <w:t>для организаций дошкольного и среднего профессионального образования.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Федеральная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  <w:proofErr w:type="gramStart"/>
      <w:r w:rsidRPr="00654D99">
        <w:rPr>
          <w:color w:val="231F20"/>
          <w:sz w:val="24"/>
          <w:szCs w:val="24"/>
          <w:lang w:val="ru-RU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Программа включает три раздела: целевой, содержательный, организационный.</w:t>
      </w:r>
    </w:p>
    <w:p w:rsidR="00BE6576" w:rsidRPr="00654D99" w:rsidRDefault="00BE6576" w:rsidP="00BE6576">
      <w:pPr>
        <w:pStyle w:val="3"/>
        <w:numPr>
          <w:ilvl w:val="2"/>
          <w:numId w:val="1"/>
        </w:numPr>
        <w:spacing w:before="0" w:after="0"/>
        <w:ind w:left="0" w:firstLine="709"/>
        <w:jc w:val="left"/>
        <w:rPr>
          <w:b w:val="0"/>
          <w:bCs w:val="0"/>
          <w:lang w:val="ru-RU"/>
        </w:rPr>
      </w:pPr>
      <w:bookmarkStart w:id="5" w:name="_Toc116043879"/>
      <w:bookmarkStart w:id="6" w:name="_Toc116045249"/>
      <w:r w:rsidRPr="00654D99">
        <w:rPr>
          <w:b w:val="0"/>
          <w:bCs w:val="0"/>
          <w:lang w:val="ru-RU"/>
        </w:rPr>
        <w:t>Целевой раздел</w:t>
      </w:r>
      <w:bookmarkEnd w:id="5"/>
      <w:bookmarkEnd w:id="6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654D99">
        <w:rPr>
          <w:color w:val="231F20"/>
          <w:sz w:val="24"/>
          <w:szCs w:val="24"/>
          <w:lang w:val="ru-RU"/>
        </w:rPr>
        <w:t>обучающихся</w:t>
      </w:r>
      <w:proofErr w:type="gramEnd"/>
      <w:r w:rsidRPr="00654D99">
        <w:rPr>
          <w:color w:val="231F20"/>
          <w:sz w:val="24"/>
          <w:szCs w:val="24"/>
          <w:lang w:val="ru-RU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BE6576" w:rsidRPr="00654D99" w:rsidRDefault="00BE6576" w:rsidP="00BE6576">
      <w:pPr>
        <w:pStyle w:val="3"/>
        <w:numPr>
          <w:ilvl w:val="3"/>
          <w:numId w:val="1"/>
        </w:numPr>
        <w:spacing w:before="0" w:after="0"/>
        <w:ind w:left="0" w:firstLine="709"/>
        <w:jc w:val="left"/>
        <w:rPr>
          <w:b w:val="0"/>
          <w:bCs w:val="0"/>
          <w:lang w:val="ru-RU"/>
        </w:rPr>
      </w:pPr>
      <w:bookmarkStart w:id="7" w:name="_Toc116043880"/>
      <w:bookmarkStart w:id="8" w:name="_Toc116045250"/>
      <w:r w:rsidRPr="00654D99">
        <w:rPr>
          <w:b w:val="0"/>
          <w:bCs w:val="0"/>
          <w:lang w:val="ru-RU"/>
        </w:rPr>
        <w:t xml:space="preserve">Цель и задачи воспитания </w:t>
      </w:r>
      <w:proofErr w:type="gramStart"/>
      <w:r w:rsidRPr="00654D99">
        <w:rPr>
          <w:b w:val="0"/>
          <w:bCs w:val="0"/>
          <w:lang w:val="ru-RU"/>
        </w:rPr>
        <w:t>обучающихся</w:t>
      </w:r>
      <w:bookmarkEnd w:id="7"/>
      <w:bookmarkEnd w:id="8"/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 xml:space="preserve">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</w:t>
      </w:r>
      <w:r w:rsidRPr="00654D99">
        <w:rPr>
          <w:color w:val="231F20"/>
          <w:sz w:val="24"/>
          <w:szCs w:val="24"/>
          <w:lang w:val="ru-RU"/>
        </w:rPr>
        <w:lastRenderedPageBreak/>
        <w:t>патриотизма, гражданственности, уважения к памяти защитников Отечества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Задачи воспитания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достижение личностных результатов освоения общеобразовательных программ в соответствии с ФГОС. Личностные результаты освоения </w:t>
      </w:r>
      <w:proofErr w:type="gramStart"/>
      <w:r w:rsidRPr="00654D99">
        <w:rPr>
          <w:color w:val="231F20"/>
          <w:sz w:val="24"/>
          <w:szCs w:val="24"/>
          <w:lang w:val="ru-RU"/>
        </w:rPr>
        <w:t>обучающимися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 w:rsidRPr="00654D99">
        <w:rPr>
          <w:color w:val="231F20"/>
          <w:sz w:val="24"/>
          <w:szCs w:val="24"/>
          <w:lang w:val="ru-RU"/>
        </w:rPr>
        <w:t>сформированность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654D99">
        <w:rPr>
          <w:color w:val="231F20"/>
          <w:sz w:val="24"/>
          <w:szCs w:val="24"/>
          <w:lang w:val="ru-RU"/>
        </w:rPr>
        <w:t>сформированность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654D99">
        <w:rPr>
          <w:color w:val="231F20"/>
          <w:sz w:val="24"/>
          <w:szCs w:val="24"/>
          <w:lang w:val="ru-RU"/>
        </w:rPr>
        <w:t>деятельностного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654D99">
        <w:rPr>
          <w:color w:val="231F20"/>
          <w:sz w:val="24"/>
          <w:szCs w:val="24"/>
          <w:lang w:val="ru-RU"/>
        </w:rPr>
        <w:t>инклюзивности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, </w:t>
      </w:r>
      <w:proofErr w:type="spellStart"/>
      <w:r w:rsidRPr="00654D99">
        <w:rPr>
          <w:color w:val="231F20"/>
          <w:sz w:val="24"/>
          <w:szCs w:val="24"/>
          <w:lang w:val="ru-RU"/>
        </w:rPr>
        <w:t>возрастосообразности</w:t>
      </w:r>
      <w:proofErr w:type="spellEnd"/>
      <w:r w:rsidRPr="00654D99">
        <w:rPr>
          <w:color w:val="231F20"/>
          <w:sz w:val="24"/>
          <w:szCs w:val="24"/>
          <w:lang w:val="ru-RU"/>
        </w:rPr>
        <w:t>.</w:t>
      </w:r>
    </w:p>
    <w:p w:rsidR="00BE6576" w:rsidRPr="00654D99" w:rsidRDefault="00BE6576" w:rsidP="00BE6576">
      <w:pPr>
        <w:pStyle w:val="3"/>
        <w:numPr>
          <w:ilvl w:val="3"/>
          <w:numId w:val="1"/>
        </w:numPr>
        <w:spacing w:before="0" w:after="0"/>
        <w:ind w:left="0" w:firstLine="709"/>
        <w:jc w:val="left"/>
        <w:rPr>
          <w:b w:val="0"/>
          <w:bCs w:val="0"/>
          <w:lang w:val="ru-RU"/>
        </w:rPr>
      </w:pPr>
      <w:r w:rsidRPr="00654D99">
        <w:rPr>
          <w:b w:val="0"/>
          <w:bCs w:val="0"/>
          <w:lang w:val="ru-RU"/>
        </w:rPr>
        <w:t xml:space="preserve"> </w:t>
      </w:r>
      <w:bookmarkStart w:id="9" w:name="_Toc116043881"/>
      <w:bookmarkStart w:id="10" w:name="_Toc116045251"/>
      <w:r w:rsidRPr="00654D99">
        <w:rPr>
          <w:b w:val="0"/>
          <w:bCs w:val="0"/>
          <w:lang w:val="ru-RU"/>
        </w:rPr>
        <w:t>Направления воспитания</w:t>
      </w:r>
      <w:bookmarkEnd w:id="9"/>
      <w:bookmarkEnd w:id="10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гражданское воспитание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патриотическое воспитание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духовно-нравственное воспитание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эстетическое воспитание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физическое воспитание, 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трудовое воспитание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экологическое воспитание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ценности научного познания 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BE6576" w:rsidRPr="00654D99" w:rsidRDefault="00BE6576" w:rsidP="00BE6576">
      <w:pPr>
        <w:pStyle w:val="3"/>
        <w:numPr>
          <w:ilvl w:val="3"/>
          <w:numId w:val="1"/>
        </w:numPr>
        <w:spacing w:before="0" w:after="0"/>
        <w:ind w:left="0" w:firstLine="709"/>
        <w:jc w:val="left"/>
        <w:rPr>
          <w:b w:val="0"/>
          <w:bCs w:val="0"/>
          <w:lang w:val="ru-RU"/>
        </w:rPr>
      </w:pPr>
      <w:bookmarkStart w:id="11" w:name="_Toc116043882"/>
      <w:bookmarkStart w:id="12" w:name="_Toc116045252"/>
      <w:r w:rsidRPr="00654D99">
        <w:rPr>
          <w:b w:val="0"/>
          <w:bCs w:val="0"/>
          <w:lang w:val="ru-RU"/>
        </w:rPr>
        <w:t>Целевые ориентиры результатов воспитания</w:t>
      </w:r>
      <w:bookmarkEnd w:id="11"/>
      <w:bookmarkEnd w:id="12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Целевые ориентиры результатов воспитания на уровне среднего общего образования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i/>
          <w:iCs/>
          <w:color w:val="231F20"/>
          <w:sz w:val="24"/>
          <w:szCs w:val="24"/>
          <w:lang w:val="ru-RU"/>
        </w:rPr>
        <w:t>Гражданское воспитание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lastRenderedPageBreak/>
        <w:t xml:space="preserve">Осознанно </w:t>
      </w: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выражающий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Сознающий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Проявляющий готовность к защите Родины, способный аргументированно отстаивать суверенитет и достоинство народа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России и Российского государства, сохранять и защищать историческую правду.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Ориентированный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на активное гражданское участие на основе уважения закона и правопорядка, прав и свобод сограждан.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Обладающий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опытом гражданской социально значимой деятельности (в ученическом самоуправлении, волонтёрском движении, экологических, военно-патриотических и другие объединениях, акциях, программах).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i/>
          <w:iCs/>
          <w:color w:val="231F20"/>
          <w:position w:val="1"/>
          <w:sz w:val="24"/>
          <w:szCs w:val="24"/>
          <w:lang w:val="ru-RU"/>
        </w:rPr>
        <w:t>Патриотическое воспитание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Выражающий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свою национальную, этническую принадлежность, приверженность к родной культуре, любовь к своему народу.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Сознающий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причастность к многонациональному народу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Российской Федерации, Российскому Отечеству, российскую культурную идентичность.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Проявляющий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деятельное ценностное отношение к историческому и культурному наследию своего и других народов Рос</w:t>
      </w:r>
      <w:r w:rsidRPr="00654D99">
        <w:rPr>
          <w:color w:val="231F20"/>
          <w:sz w:val="24"/>
          <w:szCs w:val="24"/>
          <w:lang w:val="ru-RU"/>
        </w:rPr>
        <w:t>сии, традициям, праздникам, памятникам народов, проживающих в родной стране — России.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Проявляющий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i/>
          <w:iCs/>
          <w:color w:val="231F20"/>
          <w:sz w:val="24"/>
          <w:szCs w:val="24"/>
          <w:lang w:val="ru-RU"/>
        </w:rPr>
        <w:t>Духовно-нравственное воспитание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Проявляющий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Действующий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Проявляющий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Ориентированный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i/>
          <w:iCs/>
          <w:color w:val="231F20"/>
          <w:sz w:val="24"/>
          <w:szCs w:val="24"/>
          <w:lang w:val="ru-RU"/>
        </w:rPr>
        <w:t>Эстетическое воспитание</w:t>
      </w:r>
    </w:p>
    <w:p w:rsidR="00BE6576" w:rsidRPr="00654D99" w:rsidRDefault="00BE6576" w:rsidP="00BE6576">
      <w:pPr>
        <w:spacing w:line="240" w:lineRule="auto"/>
        <w:ind w:firstLine="709"/>
        <w:rPr>
          <w:color w:val="231F20"/>
          <w:position w:val="1"/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Выражающий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понимание ценности отечественного и мирового искусства, российского и мирового художественного наследия.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lastRenderedPageBreak/>
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Проявляющий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Ориентированный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i/>
          <w:iCs/>
          <w:color w:val="231F20"/>
          <w:sz w:val="24"/>
          <w:szCs w:val="24"/>
          <w:lang w:val="ru-RU"/>
        </w:rPr>
        <w:t>Физическое воспитание, формирование культуры здоровья и эмоционального благополучия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Понимающий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Соблюдающий правила личной и общественной безопасности, в том числе безопасного поведения в информационной среде.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Проявляющий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Демонстрирующий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i/>
          <w:iCs/>
          <w:color w:val="231F20"/>
          <w:sz w:val="24"/>
          <w:szCs w:val="24"/>
          <w:lang w:val="ru-RU"/>
        </w:rPr>
        <w:t>Трудовое воспитание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 xml:space="preserve">Уважающий труд, результаты труда, трудовые и профессиональные достижения своих земляков, их вклад в развитие </w:t>
      </w:r>
      <w:proofErr w:type="spellStart"/>
      <w:r w:rsidRPr="00654D99">
        <w:rPr>
          <w:color w:val="231F20"/>
          <w:position w:val="1"/>
          <w:sz w:val="24"/>
          <w:szCs w:val="24"/>
          <w:lang w:val="ru-RU"/>
        </w:rPr>
        <w:t>сво</w:t>
      </w:r>
      <w:proofErr w:type="spellEnd"/>
      <w:r w:rsidRPr="00654D99">
        <w:rPr>
          <w:color w:val="231F20"/>
          <w:sz w:val="24"/>
          <w:szCs w:val="24"/>
          <w:lang w:val="ru-RU"/>
        </w:rPr>
        <w:t>его поселения, края, страны, трудовые достижения российского народа.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Проявляющий способность к творческому созидательному социально значимому труду в доступных по возрасту социально-трудовых </w:t>
      </w:r>
      <w:proofErr w:type="gramStart"/>
      <w:r w:rsidRPr="00654D99">
        <w:rPr>
          <w:color w:val="231F20"/>
          <w:sz w:val="24"/>
          <w:szCs w:val="24"/>
          <w:lang w:val="ru-RU"/>
        </w:rPr>
        <w:t>ролях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, в том числе предпринимательской деятельности в условиях </w:t>
      </w:r>
      <w:proofErr w:type="spellStart"/>
      <w:r w:rsidRPr="00654D99">
        <w:rPr>
          <w:color w:val="231F20"/>
          <w:sz w:val="24"/>
          <w:szCs w:val="24"/>
          <w:lang w:val="ru-RU"/>
        </w:rPr>
        <w:t>самозанятости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 или наёмного труда.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Выражающий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Понимающий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i/>
          <w:iCs/>
          <w:color w:val="231F20"/>
          <w:sz w:val="24"/>
          <w:szCs w:val="24"/>
          <w:lang w:val="ru-RU"/>
        </w:rPr>
        <w:t>Экологическое воспитание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 xml:space="preserve">Демонстрирующий в поведении </w:t>
      </w:r>
      <w:proofErr w:type="spellStart"/>
      <w:r w:rsidRPr="00654D99">
        <w:rPr>
          <w:color w:val="231F20"/>
          <w:position w:val="1"/>
          <w:sz w:val="24"/>
          <w:szCs w:val="24"/>
          <w:lang w:val="ru-RU"/>
        </w:rPr>
        <w:t>сформированность</w:t>
      </w:r>
      <w:proofErr w:type="spellEnd"/>
      <w:r w:rsidRPr="00654D99">
        <w:rPr>
          <w:color w:val="231F20"/>
          <w:position w:val="1"/>
          <w:sz w:val="24"/>
          <w:szCs w:val="24"/>
          <w:lang w:val="ru-RU"/>
        </w:rPr>
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Выражающий деятельное неприятие действий, приносящих вред природе.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Применяющий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знания естественных и социальных наук для разумного, бережливого природопользования в быту, общественном пространстве.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i/>
          <w:iCs/>
          <w:color w:val="231F20"/>
          <w:sz w:val="24"/>
          <w:szCs w:val="24"/>
          <w:lang w:val="ru-RU"/>
        </w:rPr>
        <w:t>Ценности научного познания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lastRenderedPageBreak/>
        <w:t xml:space="preserve">Деятельно </w:t>
      </w: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выражающий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познавательные интересы в разных предметных областях с учётом своих интересов, способностей, достижений.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Обладающий представлением о современной научной картине мира, достижениях науки и техники, аргументированно вы</w:t>
      </w:r>
      <w:proofErr w:type="spellStart"/>
      <w:r w:rsidRPr="00654D99">
        <w:rPr>
          <w:color w:val="231F20"/>
          <w:sz w:val="24"/>
          <w:szCs w:val="24"/>
          <w:lang w:val="ru-RU"/>
        </w:rPr>
        <w:t>ражающий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 понимание значения науки в жизни российского общества, обеспечении его безопасности, гуманитарном, социально-экономическом развитии России.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Демонстрирующий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навыки критического мышления, определения достоверной научной информации и критики антинаучных представлений.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Развивающий и применяющий навыки наблюдения, накопления и систематизации фактов, осмысления опыта в </w:t>
      </w:r>
      <w:proofErr w:type="gramStart"/>
      <w:r w:rsidRPr="00654D99">
        <w:rPr>
          <w:color w:val="231F20"/>
          <w:sz w:val="24"/>
          <w:szCs w:val="24"/>
          <w:lang w:val="ru-RU"/>
        </w:rPr>
        <w:t>естественно-научной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и гуманитарной областях познания, исследовательской деятельности.</w:t>
      </w:r>
    </w:p>
    <w:p w:rsidR="00BE6576" w:rsidRPr="00654D99" w:rsidRDefault="00BE6576" w:rsidP="00BE6576">
      <w:pPr>
        <w:pStyle w:val="3"/>
        <w:numPr>
          <w:ilvl w:val="2"/>
          <w:numId w:val="1"/>
        </w:numPr>
        <w:spacing w:before="0" w:after="0"/>
        <w:ind w:left="0" w:firstLine="709"/>
        <w:jc w:val="left"/>
        <w:rPr>
          <w:b w:val="0"/>
          <w:bCs w:val="0"/>
          <w:lang w:val="ru-RU"/>
        </w:rPr>
      </w:pPr>
      <w:bookmarkStart w:id="13" w:name="_Toc116043883"/>
      <w:bookmarkStart w:id="14" w:name="_Toc116045253"/>
      <w:r w:rsidRPr="00654D99">
        <w:rPr>
          <w:b w:val="0"/>
          <w:bCs w:val="0"/>
          <w:lang w:val="ru-RU"/>
        </w:rPr>
        <w:t>Содержательный раздел</w:t>
      </w:r>
      <w:bookmarkEnd w:id="13"/>
      <w:bookmarkEnd w:id="14"/>
    </w:p>
    <w:p w:rsidR="00BE6576" w:rsidRDefault="00BE6576" w:rsidP="00BE6576">
      <w:pPr>
        <w:pStyle w:val="3"/>
        <w:numPr>
          <w:ilvl w:val="3"/>
          <w:numId w:val="1"/>
        </w:numPr>
        <w:spacing w:before="0" w:after="0"/>
        <w:ind w:left="0" w:firstLine="709"/>
        <w:jc w:val="left"/>
        <w:rPr>
          <w:b w:val="0"/>
          <w:bCs w:val="0"/>
          <w:lang w:val="ru-RU"/>
        </w:rPr>
      </w:pPr>
      <w:bookmarkStart w:id="15" w:name="_Toc116043884"/>
      <w:bookmarkStart w:id="16" w:name="_Toc116045254"/>
      <w:r w:rsidRPr="00654D99">
        <w:rPr>
          <w:b w:val="0"/>
          <w:bCs w:val="0"/>
          <w:lang w:val="ru-RU"/>
        </w:rPr>
        <w:t>Уклад общеобразовательной организации</w:t>
      </w:r>
      <w:bookmarkEnd w:id="15"/>
      <w:bookmarkEnd w:id="16"/>
      <w:r>
        <w:rPr>
          <w:b w:val="0"/>
          <w:bCs w:val="0"/>
          <w:lang w:val="ru-RU"/>
        </w:rPr>
        <w:t xml:space="preserve">: </w:t>
      </w:r>
    </w:p>
    <w:p w:rsidR="00BE6576" w:rsidRPr="00B619ED" w:rsidRDefault="00BE6576" w:rsidP="00BE6576">
      <w:pPr>
        <w:rPr>
          <w:sz w:val="24"/>
          <w:szCs w:val="24"/>
          <w:lang w:val="ru-RU"/>
        </w:rPr>
      </w:pPr>
      <w:r w:rsidRPr="00B619ED">
        <w:rPr>
          <w:sz w:val="24"/>
          <w:szCs w:val="24"/>
          <w:lang w:val="ru-RU"/>
        </w:rPr>
        <w:t xml:space="preserve">Значимым фактором успешной социализации школьника является социальная активность личности, осуществляемая посредством социально значимой деятельности. Социально значимая деятельность – основной вид деятельности школьников, на развитие которого направлена воспитательная работа и внеурочная деятельность нашей школы. </w:t>
      </w:r>
      <w:proofErr w:type="gramStart"/>
      <w:r w:rsidRPr="00B619ED">
        <w:rPr>
          <w:sz w:val="24"/>
          <w:szCs w:val="24"/>
          <w:lang w:val="ru-RU"/>
        </w:rPr>
        <w:t>Процесс воспитания основывается на следующих принципах взаимодействия педагогов и школьников: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  ориентир на создание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  <w:r w:rsidRPr="00B619ED">
        <w:rPr>
          <w:sz w:val="24"/>
          <w:szCs w:val="24"/>
          <w:lang w:val="ru-RU"/>
        </w:rPr>
        <w:t xml:space="preserve">  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событиями, позитивными эмоциями и доверительными отношениями друг к другу; организация основных совместных дел школьников и педагогов как предмета совместной заботы и взрослых, и детей; системность, целесообразность и </w:t>
      </w:r>
      <w:proofErr w:type="spellStart"/>
      <w:r w:rsidRPr="00B619ED">
        <w:rPr>
          <w:sz w:val="24"/>
          <w:szCs w:val="24"/>
          <w:lang w:val="ru-RU"/>
        </w:rPr>
        <w:t>нешаблонность</w:t>
      </w:r>
      <w:proofErr w:type="spellEnd"/>
      <w:r w:rsidRPr="00B619ED">
        <w:rPr>
          <w:sz w:val="24"/>
          <w:szCs w:val="24"/>
          <w:lang w:val="ru-RU"/>
        </w:rPr>
        <w:t xml:space="preserve"> воспитания как условия его эффективности. Наиболее значимые традиционные дела, события, мероприятия в общеобразовательной организации, составляющие основу воспитательной систем. Ядро воспитательной системы школы: содружество детей и взрослых (педагоги, родители) объединенных общей целью, общей деятельностью, общей ответственностью. Основными традициями воспитания в образовательной организации являются следующие: ключевые общешкольные дела, через которые осуществляется интеграция воспитательных усилий педагогов; коллективная разработка, коллективное планирование, коллективное проведение и коллективный анализ результатов каждого ключевого дела, социально-значимого проекта и большинства используемых для воспитания других совместных дел педагогов и школьников;  создание таких условий, при которых по мере взросления ребенка увеличивается и его роль в совместных делах (от пассивного наблюдателя до организатора);  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 К числу традиционных мероприятий относятся общешкольные, мероприятия: праздники, творческие конкурсы, </w:t>
      </w:r>
      <w:proofErr w:type="spellStart"/>
      <w:r w:rsidRPr="00B619ED">
        <w:rPr>
          <w:sz w:val="24"/>
          <w:szCs w:val="24"/>
          <w:lang w:val="ru-RU"/>
        </w:rPr>
        <w:t>коллективнотворческие</w:t>
      </w:r>
      <w:proofErr w:type="spellEnd"/>
      <w:r w:rsidRPr="00B619ED">
        <w:rPr>
          <w:sz w:val="24"/>
          <w:szCs w:val="24"/>
          <w:lang w:val="ru-RU"/>
        </w:rPr>
        <w:t xml:space="preserve"> дела, спортивные соревнования, а также иные мероприятия. Цели: включение детей в командную, коллективную деятельность по разным направлениям; реализация траектории личностного развития гимназиста через предоставление ему возможности для осуществления соответствующих видов деятельности, преимущественно коллективных. В традиционных мероприятиях участвуют учащиеся 1-11 классов, их родители (законные представители), социальные партнеры школы. Участие в традиционных мероприятиях является добровольным для учащихся, их родителей (законных представителей). Подготовка и проведение мероприятия осуществляется </w:t>
      </w:r>
      <w:proofErr w:type="gramStart"/>
      <w:r w:rsidRPr="00B619ED">
        <w:rPr>
          <w:sz w:val="24"/>
          <w:szCs w:val="24"/>
          <w:lang w:val="ru-RU"/>
        </w:rPr>
        <w:t>ответственными</w:t>
      </w:r>
      <w:proofErr w:type="gramEnd"/>
      <w:r w:rsidRPr="00B619ED">
        <w:rPr>
          <w:sz w:val="24"/>
          <w:szCs w:val="24"/>
          <w:lang w:val="ru-RU"/>
        </w:rPr>
        <w:t xml:space="preserve"> за проведение мероприятия: классом и его классным руководителем; творческой группы учащихся и их руководителем из числа педагогов, в том числе педагогов дополнительного образования. К подготовке и проведению мероприятия могут привлекаться учителя - предметники, педагог-библиотекарь, педагоги дополнительного образования. К традиционным мероприятиям школы относятся «День знаний»,  «Классный проект» Осенний бал», </w:t>
      </w:r>
      <w:r w:rsidRPr="00B619ED">
        <w:rPr>
          <w:sz w:val="24"/>
          <w:szCs w:val="24"/>
          <w:lang w:val="ru-RU"/>
        </w:rPr>
        <w:lastRenderedPageBreak/>
        <w:t xml:space="preserve">фольклорные праздники,  «Парад песни и строя», </w:t>
      </w:r>
      <w:proofErr w:type="spellStart"/>
      <w:r w:rsidRPr="00B619ED">
        <w:rPr>
          <w:sz w:val="24"/>
          <w:szCs w:val="24"/>
          <w:lang w:val="ru-RU"/>
        </w:rPr>
        <w:t>социал</w:t>
      </w:r>
      <w:r>
        <w:rPr>
          <w:sz w:val="24"/>
          <w:szCs w:val="24"/>
          <w:lang w:val="ru-RU"/>
        </w:rPr>
        <w:t>ьнозначимые</w:t>
      </w:r>
      <w:proofErr w:type="spellEnd"/>
      <w:r>
        <w:rPr>
          <w:sz w:val="24"/>
          <w:szCs w:val="24"/>
          <w:lang w:val="ru-RU"/>
        </w:rPr>
        <w:t xml:space="preserve"> акции, проекты.</w:t>
      </w:r>
      <w:r w:rsidRPr="00B619ED">
        <w:rPr>
          <w:sz w:val="24"/>
          <w:szCs w:val="24"/>
          <w:lang w:val="ru-RU"/>
        </w:rPr>
        <w:t xml:space="preserve">        </w:t>
      </w:r>
      <w:r>
        <w:rPr>
          <w:sz w:val="24"/>
          <w:szCs w:val="24"/>
          <w:lang w:val="ru-RU"/>
        </w:rPr>
        <w:t xml:space="preserve">                                                       </w:t>
      </w:r>
      <w:r w:rsidRPr="00B619ED">
        <w:rPr>
          <w:sz w:val="24"/>
          <w:szCs w:val="24"/>
          <w:lang w:val="ru-RU"/>
        </w:rPr>
        <w:t xml:space="preserve"> Эффективность воспитания определяется качеством совместной деятельности школы с различными социальными партнёрами, и с одной стороны, обеспечивается организацией взаимодействия школы с организациями дополнительного образования, а с другой – включением учащихся в социальную деятельность. Поэтому задачей школы в контексте социального воспитания  выступает расширение представлений учащихся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 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i/>
          <w:iCs/>
          <w:color w:val="231F20"/>
          <w:sz w:val="24"/>
          <w:szCs w:val="24"/>
          <w:lang w:val="ru-RU"/>
        </w:rPr>
        <w:t>Дополнительные характеристики (могут учитываться в описании):</w:t>
      </w:r>
    </w:p>
    <w:p w:rsidR="00BE6576" w:rsidRPr="00654D99" w:rsidRDefault="00BE6576" w:rsidP="00BE6576">
      <w:pPr>
        <w:tabs>
          <w:tab w:val="left" w:pos="940"/>
        </w:tabs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особенности местоположения и социокультурного окружения общеобразовательной организации, историко-культурная, этнокультурная, конфессиональная специфика населения местности, </w:t>
      </w:r>
      <w:proofErr w:type="spellStart"/>
      <w:r w:rsidRPr="00654D99">
        <w:rPr>
          <w:color w:val="231F20"/>
          <w:sz w:val="24"/>
          <w:szCs w:val="24"/>
          <w:lang w:val="ru-RU"/>
        </w:rPr>
        <w:t>включённость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 в историко-культурный контекст территории;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контингент обучающихся, их семей, его социально-культурные, этнокультурные, конфессиональные и иные особенности, состав (стабильный или нет), наличие и состав обучающихся с особыми образовательными потребностями, с ОВЗ, находящихся в трудной жизненной ситуации и другие;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>о</w:t>
      </w:r>
      <w:r w:rsidRPr="00654D99">
        <w:rPr>
          <w:color w:val="231F20"/>
          <w:sz w:val="24"/>
          <w:szCs w:val="24"/>
          <w:lang w:val="ru-RU"/>
        </w:rPr>
        <w:t>рганизационно-правовая форма общеобразовательной организации, наличие разных уровней общего образования, направленность образовательных программ, в том числе наличие образовательных программ с углублённым изучением учебных предметов;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режим деятельности общеобразовательной организации, в том числе характеристики по решению участников образовательных отношений (форма обучающихся, организация питания и т. п.);</w:t>
      </w:r>
    </w:p>
    <w:p w:rsidR="00BE6576" w:rsidRPr="00654D99" w:rsidRDefault="00BE6576" w:rsidP="00BE6576">
      <w:pPr>
        <w:tabs>
          <w:tab w:val="left" w:pos="980"/>
        </w:tabs>
        <w:spacing w:line="240" w:lineRule="auto"/>
        <w:ind w:firstLine="709"/>
        <w:rPr>
          <w:color w:val="231F20"/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наличие вариативных учебных курсов, практик гражданской, духовно-нравственной, социокультурной, экологической и т. д. воспитательной направленности, в том числе включённых в учебные планы по решению участников образовательных отношений, авторских курсов, программ воспитательной направленности, самостоятельно разработанных и реализуемых педагогами общеобразовательной организации.</w:t>
      </w:r>
    </w:p>
    <w:p w:rsidR="00BE6576" w:rsidRDefault="00BE6576" w:rsidP="00BE6576">
      <w:pPr>
        <w:pStyle w:val="3"/>
        <w:numPr>
          <w:ilvl w:val="3"/>
          <w:numId w:val="1"/>
        </w:numPr>
        <w:spacing w:before="0" w:after="0"/>
        <w:ind w:left="0" w:firstLine="709"/>
        <w:jc w:val="left"/>
        <w:rPr>
          <w:b w:val="0"/>
          <w:bCs w:val="0"/>
          <w:lang w:val="ru-RU"/>
        </w:rPr>
      </w:pPr>
      <w:r w:rsidRPr="00654D99">
        <w:rPr>
          <w:b w:val="0"/>
          <w:bCs w:val="0"/>
          <w:lang w:val="ru-RU"/>
        </w:rPr>
        <w:t xml:space="preserve"> </w:t>
      </w:r>
      <w:bookmarkStart w:id="17" w:name="_Toc116043885"/>
      <w:bookmarkStart w:id="18" w:name="_Toc116045255"/>
      <w:r w:rsidRPr="00654D99">
        <w:rPr>
          <w:b w:val="0"/>
          <w:bCs w:val="0"/>
          <w:lang w:val="ru-RU"/>
        </w:rPr>
        <w:t>Виды, формы и содержание воспитательной деятельности</w:t>
      </w:r>
      <w:bookmarkEnd w:id="17"/>
      <w:bookmarkEnd w:id="18"/>
    </w:p>
    <w:p w:rsidR="00BE6576" w:rsidRPr="00AB186E" w:rsidRDefault="00BE6576" w:rsidP="00BE6576">
      <w:pPr>
        <w:pStyle w:val="210"/>
        <w:shd w:val="clear" w:color="auto" w:fill="auto"/>
        <w:tabs>
          <w:tab w:val="left" w:pos="1868"/>
        </w:tabs>
        <w:spacing w:line="240" w:lineRule="auto"/>
        <w:jc w:val="both"/>
        <w:rPr>
          <w:sz w:val="24"/>
          <w:szCs w:val="24"/>
        </w:rPr>
      </w:pPr>
      <w:r>
        <w:tab/>
      </w:r>
      <w:r w:rsidRPr="00AB186E">
        <w:rPr>
          <w:sz w:val="24"/>
          <w:szCs w:val="24"/>
        </w:rPr>
        <w:t>Виды, формы и содержание воспитательной деятельности в этом разделе планируются, представляются по модулям.</w:t>
      </w:r>
    </w:p>
    <w:p w:rsidR="00BE6576" w:rsidRDefault="00BE6576" w:rsidP="00BE6576">
      <w:pPr>
        <w:pStyle w:val="210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AB186E">
        <w:rPr>
          <w:sz w:val="24"/>
          <w:szCs w:val="24"/>
        </w:rPr>
        <w:t>В модуле описываются виды, формы и содержание воспитательной работы в учебном году в рамках определённого направления деятельности в образовательной организации.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взаимодействие с родителями и другое).</w:t>
      </w:r>
    </w:p>
    <w:p w:rsidR="00BE6576" w:rsidRDefault="00BE6576" w:rsidP="00BE6576">
      <w:pPr>
        <w:spacing w:line="240" w:lineRule="auto"/>
        <w:ind w:firstLine="709"/>
        <w:rPr>
          <w:i/>
          <w:iCs/>
          <w:color w:val="231F20"/>
          <w:sz w:val="24"/>
          <w:szCs w:val="24"/>
          <w:lang w:val="ru-RU"/>
        </w:rPr>
      </w:pPr>
      <w:r>
        <w:rPr>
          <w:i/>
          <w:iCs/>
          <w:color w:val="231F20"/>
          <w:sz w:val="24"/>
          <w:szCs w:val="24"/>
          <w:lang w:val="ru-RU"/>
        </w:rPr>
        <w:t>Модуль «</w:t>
      </w:r>
      <w:r w:rsidRPr="00654D99">
        <w:rPr>
          <w:i/>
          <w:iCs/>
          <w:color w:val="231F20"/>
          <w:sz w:val="24"/>
          <w:szCs w:val="24"/>
          <w:lang w:val="ru-RU"/>
        </w:rPr>
        <w:t>Урочная деятельность</w:t>
      </w:r>
      <w:r>
        <w:rPr>
          <w:i/>
          <w:iCs/>
          <w:color w:val="231F20"/>
          <w:sz w:val="24"/>
          <w:szCs w:val="24"/>
          <w:lang w:val="ru-RU"/>
        </w:rPr>
        <w:t>»:</w:t>
      </w:r>
    </w:p>
    <w:p w:rsidR="00BE6576" w:rsidRPr="00B17A40" w:rsidRDefault="00BE6576" w:rsidP="00BE6576">
      <w:pPr>
        <w:pStyle w:val="210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B17A40">
        <w:rPr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 </w:t>
      </w:r>
      <w:r w:rsidRPr="00654D99">
        <w:rPr>
          <w:color w:val="231F20"/>
          <w:sz w:val="24"/>
          <w:szCs w:val="24"/>
          <w:lang w:val="ru-RU"/>
        </w:rPr>
        <w:t>— 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lastRenderedPageBreak/>
        <w:t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побуждение </w:t>
      </w:r>
      <w:proofErr w:type="gramStart"/>
      <w:r w:rsidRPr="00654D99">
        <w:rPr>
          <w:color w:val="231F20"/>
          <w:sz w:val="24"/>
          <w:szCs w:val="24"/>
          <w:lang w:val="ru-RU"/>
        </w:rPr>
        <w:t>обучающихся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>организацию наставничества</w:t>
      </w:r>
      <w:r w:rsidRPr="00654D99">
        <w:rPr>
          <w:color w:val="231F20"/>
          <w:sz w:val="24"/>
          <w:szCs w:val="24"/>
          <w:lang w:val="ru-RU"/>
        </w:rPr>
        <w:t xml:space="preserve"> </w:t>
      </w:r>
      <w:proofErr w:type="gramStart"/>
      <w:r w:rsidRPr="00654D99">
        <w:rPr>
          <w:color w:val="231F20"/>
          <w:sz w:val="24"/>
          <w:szCs w:val="24"/>
          <w:lang w:val="ru-RU"/>
        </w:rPr>
        <w:t>мотивированных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BE6576" w:rsidRDefault="00BE6576" w:rsidP="00BE6576">
      <w:pPr>
        <w:spacing w:line="240" w:lineRule="auto"/>
        <w:ind w:firstLine="709"/>
        <w:rPr>
          <w:i/>
          <w:iCs/>
          <w:color w:val="231F20"/>
          <w:sz w:val="24"/>
          <w:szCs w:val="24"/>
          <w:lang w:val="ru-RU"/>
        </w:rPr>
      </w:pPr>
      <w:r>
        <w:rPr>
          <w:i/>
          <w:iCs/>
          <w:color w:val="231F20"/>
          <w:sz w:val="24"/>
          <w:szCs w:val="24"/>
          <w:lang w:val="ru-RU"/>
        </w:rPr>
        <w:t>Модуль «</w:t>
      </w:r>
      <w:r w:rsidRPr="00654D99">
        <w:rPr>
          <w:i/>
          <w:iCs/>
          <w:color w:val="231F20"/>
          <w:sz w:val="24"/>
          <w:szCs w:val="24"/>
          <w:lang w:val="ru-RU"/>
        </w:rPr>
        <w:t>Внеурочная деятельность</w:t>
      </w:r>
      <w:r>
        <w:rPr>
          <w:i/>
          <w:iCs/>
          <w:color w:val="231F20"/>
          <w:sz w:val="24"/>
          <w:szCs w:val="24"/>
          <w:lang w:val="ru-RU"/>
        </w:rPr>
        <w:t>»:</w:t>
      </w:r>
    </w:p>
    <w:p w:rsidR="00BE6576" w:rsidRPr="00B17A40" w:rsidRDefault="00BE6576" w:rsidP="00BE6576">
      <w:pPr>
        <w:pStyle w:val="210"/>
        <w:shd w:val="clear" w:color="auto" w:fill="auto"/>
        <w:tabs>
          <w:tab w:val="left" w:pos="2422"/>
          <w:tab w:val="left" w:pos="4193"/>
        </w:tabs>
        <w:spacing w:line="240" w:lineRule="auto"/>
        <w:ind w:firstLine="720"/>
        <w:jc w:val="both"/>
        <w:rPr>
          <w:sz w:val="24"/>
          <w:szCs w:val="24"/>
        </w:rPr>
      </w:pPr>
      <w:r w:rsidRPr="00B17A40">
        <w:rPr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</w:t>
      </w:r>
      <w:proofErr w:type="gramStart"/>
      <w:r w:rsidRPr="00B17A40">
        <w:rPr>
          <w:sz w:val="24"/>
          <w:szCs w:val="24"/>
        </w:rPr>
        <w:t xml:space="preserve"> :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курсы, занятия познавательной, научной, исследовательской, просветительской направленности;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курсы, занятия экологической, природоохранной направленности;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курсы, занятия в области искусств, художественного творчества разных видов и жанров;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курсы, занятия туристско-краеведческой направленности;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курсы, занятия оздоровительной и спортивной направленности.</w:t>
      </w:r>
    </w:p>
    <w:p w:rsidR="00BE6576" w:rsidRDefault="00BE6576" w:rsidP="00BE6576">
      <w:pPr>
        <w:spacing w:line="240" w:lineRule="auto"/>
        <w:ind w:firstLine="709"/>
        <w:rPr>
          <w:i/>
          <w:iCs/>
          <w:color w:val="231F20"/>
          <w:sz w:val="24"/>
          <w:szCs w:val="24"/>
          <w:lang w:val="ru-RU"/>
        </w:rPr>
      </w:pPr>
      <w:r>
        <w:rPr>
          <w:i/>
          <w:iCs/>
          <w:color w:val="231F20"/>
          <w:sz w:val="24"/>
          <w:szCs w:val="24"/>
          <w:lang w:val="ru-RU"/>
        </w:rPr>
        <w:t>Модуль «</w:t>
      </w:r>
      <w:r w:rsidRPr="00654D99">
        <w:rPr>
          <w:i/>
          <w:iCs/>
          <w:color w:val="231F20"/>
          <w:sz w:val="24"/>
          <w:szCs w:val="24"/>
          <w:lang w:val="ru-RU"/>
        </w:rPr>
        <w:t>Классное руководство</w:t>
      </w:r>
      <w:r>
        <w:rPr>
          <w:i/>
          <w:iCs/>
          <w:color w:val="231F20"/>
          <w:sz w:val="24"/>
          <w:szCs w:val="24"/>
          <w:lang w:val="ru-RU"/>
        </w:rPr>
        <w:t>»:</w:t>
      </w:r>
    </w:p>
    <w:p w:rsidR="00BE6576" w:rsidRPr="00B17A40" w:rsidRDefault="00BE6576" w:rsidP="00BE6576">
      <w:pPr>
        <w:pStyle w:val="210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B17A40">
        <w:rPr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</w:t>
      </w:r>
      <w:r>
        <w:rPr>
          <w:sz w:val="24"/>
          <w:szCs w:val="24"/>
        </w:rPr>
        <w:t xml:space="preserve"> социализации обучающихся  предусматривает</w:t>
      </w:r>
      <w:proofErr w:type="gramStart"/>
      <w:r w:rsidRPr="00B17A40">
        <w:rPr>
          <w:sz w:val="24"/>
          <w:szCs w:val="24"/>
        </w:rPr>
        <w:t xml:space="preserve"> :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планирование и проведение классных часов целевой воспитательной тематической направленности;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обучающимся</w:t>
      </w:r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в их подготовке, проведении и анализе;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 xml:space="preserve">сплочение коллектива класса через игры и тренинги на </w:t>
      </w:r>
      <w:proofErr w:type="spellStart"/>
      <w:r w:rsidRPr="00654D99">
        <w:rPr>
          <w:color w:val="231F20"/>
          <w:position w:val="1"/>
          <w:sz w:val="24"/>
          <w:szCs w:val="24"/>
          <w:lang w:val="ru-RU"/>
        </w:rPr>
        <w:t>командообразование</w:t>
      </w:r>
      <w:proofErr w:type="spellEnd"/>
      <w:r w:rsidRPr="00654D99">
        <w:rPr>
          <w:color w:val="231F20"/>
          <w:position w:val="1"/>
          <w:sz w:val="24"/>
          <w:szCs w:val="24"/>
          <w:lang w:val="ru-RU"/>
        </w:rPr>
        <w:t xml:space="preserve">, </w:t>
      </w:r>
      <w:proofErr w:type="spellStart"/>
      <w:r w:rsidRPr="00654D99">
        <w:rPr>
          <w:color w:val="231F20"/>
          <w:position w:val="1"/>
          <w:sz w:val="24"/>
          <w:szCs w:val="24"/>
          <w:lang w:val="ru-RU"/>
        </w:rPr>
        <w:t>внеучебные</w:t>
      </w:r>
      <w:proofErr w:type="spellEnd"/>
      <w:r w:rsidRPr="00654D99">
        <w:rPr>
          <w:color w:val="231F20"/>
          <w:position w:val="1"/>
          <w:sz w:val="24"/>
          <w:szCs w:val="24"/>
          <w:lang w:val="ru-RU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выработку совместно с </w:t>
      </w:r>
      <w:proofErr w:type="gramStart"/>
      <w:r w:rsidRPr="00654D99">
        <w:rPr>
          <w:color w:val="231F20"/>
          <w:sz w:val="24"/>
          <w:szCs w:val="24"/>
          <w:lang w:val="ru-RU"/>
        </w:rPr>
        <w:t>обучающимися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правил поведения класса, участие в выработке таких правил поведения в общеобразовательной организации;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lastRenderedPageBreak/>
        <w:t xml:space="preserve">индивидуальную работу с </w:t>
      </w:r>
      <w:proofErr w:type="gramStart"/>
      <w:r w:rsidRPr="00654D99">
        <w:rPr>
          <w:color w:val="231F20"/>
          <w:sz w:val="24"/>
          <w:szCs w:val="24"/>
          <w:lang w:val="ru-RU"/>
        </w:rPr>
        <w:t>обучающимися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654D99">
        <w:rPr>
          <w:color w:val="231F20"/>
          <w:sz w:val="24"/>
          <w:szCs w:val="24"/>
          <w:lang w:val="ru-RU"/>
        </w:rPr>
        <w:t>внеучебной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 обстановке, участвовать в родительских собраниях класса;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проведение в классе праздников, конкурсов, соревнований и т. п.</w:t>
      </w:r>
    </w:p>
    <w:p w:rsidR="00BE6576" w:rsidRDefault="00BE6576" w:rsidP="00BE6576">
      <w:pPr>
        <w:spacing w:line="240" w:lineRule="auto"/>
        <w:ind w:firstLine="709"/>
        <w:rPr>
          <w:i/>
          <w:iCs/>
          <w:color w:val="231F20"/>
          <w:sz w:val="24"/>
          <w:szCs w:val="24"/>
          <w:lang w:val="ru-RU"/>
        </w:rPr>
      </w:pPr>
      <w:r>
        <w:rPr>
          <w:i/>
          <w:iCs/>
          <w:color w:val="231F20"/>
          <w:sz w:val="24"/>
          <w:szCs w:val="24"/>
          <w:lang w:val="ru-RU"/>
        </w:rPr>
        <w:t>Модуль «</w:t>
      </w:r>
      <w:r w:rsidRPr="00654D99">
        <w:rPr>
          <w:i/>
          <w:iCs/>
          <w:color w:val="231F20"/>
          <w:sz w:val="24"/>
          <w:szCs w:val="24"/>
          <w:lang w:val="ru-RU"/>
        </w:rPr>
        <w:t>Основные школьные дела</w:t>
      </w:r>
      <w:r>
        <w:rPr>
          <w:i/>
          <w:iCs/>
          <w:color w:val="231F20"/>
          <w:sz w:val="24"/>
          <w:szCs w:val="24"/>
          <w:lang w:val="ru-RU"/>
        </w:rPr>
        <w:t>»:</w:t>
      </w:r>
    </w:p>
    <w:p w:rsidR="00BE6576" w:rsidRPr="00B17A40" w:rsidRDefault="00BE6576" w:rsidP="00BE6576">
      <w:pPr>
        <w:pStyle w:val="210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B17A40">
        <w:rPr>
          <w:sz w:val="24"/>
          <w:szCs w:val="24"/>
        </w:rPr>
        <w:t>Реализация воспитательного потенциала основных шко</w:t>
      </w:r>
      <w:r>
        <w:rPr>
          <w:sz w:val="24"/>
          <w:szCs w:val="24"/>
        </w:rPr>
        <w:t>льных дел  предусматривает</w:t>
      </w:r>
      <w:proofErr w:type="gramStart"/>
      <w:r w:rsidRPr="00B17A40">
        <w:rPr>
          <w:sz w:val="24"/>
          <w:szCs w:val="24"/>
        </w:rPr>
        <w:t xml:space="preserve"> :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общешкольные праздники, ежегодные творческие (театрализованные, музыкальные, литературные и т. п.)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участие во всероссийских акциях, посвящённых значимым событиям в России, мире;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другие направленности;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другие направленности;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 xml:space="preserve"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д.), помощь </w:t>
      </w:r>
      <w:r w:rsidRPr="00654D99">
        <w:rPr>
          <w:color w:val="231F20"/>
          <w:sz w:val="24"/>
          <w:szCs w:val="24"/>
          <w:lang w:val="ru-RU"/>
        </w:rPr>
        <w:t>обучающимся в освоении навыков подготовки, проведения, анализа общешкольных дел;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  <w:proofErr w:type="gramEnd"/>
    </w:p>
    <w:p w:rsidR="00BE6576" w:rsidRDefault="00BE6576" w:rsidP="00BE6576">
      <w:pPr>
        <w:spacing w:line="240" w:lineRule="auto"/>
        <w:ind w:firstLine="709"/>
        <w:rPr>
          <w:i/>
          <w:iCs/>
          <w:color w:val="231F20"/>
          <w:sz w:val="24"/>
          <w:szCs w:val="24"/>
          <w:lang w:val="ru-RU"/>
        </w:rPr>
      </w:pPr>
      <w:r>
        <w:rPr>
          <w:i/>
          <w:iCs/>
          <w:color w:val="231F20"/>
          <w:sz w:val="24"/>
          <w:szCs w:val="24"/>
          <w:lang w:val="ru-RU"/>
        </w:rPr>
        <w:t>Модуль «</w:t>
      </w:r>
      <w:r w:rsidRPr="00654D99">
        <w:rPr>
          <w:i/>
          <w:iCs/>
          <w:color w:val="231F20"/>
          <w:sz w:val="24"/>
          <w:szCs w:val="24"/>
          <w:lang w:val="ru-RU"/>
        </w:rPr>
        <w:t>Внешкольные мероприятия</w:t>
      </w:r>
      <w:r>
        <w:rPr>
          <w:i/>
          <w:iCs/>
          <w:color w:val="231F20"/>
          <w:sz w:val="24"/>
          <w:szCs w:val="24"/>
          <w:lang w:val="ru-RU"/>
        </w:rPr>
        <w:t>»:</w:t>
      </w:r>
    </w:p>
    <w:p w:rsidR="00BE6576" w:rsidRPr="00B17A40" w:rsidRDefault="00BE6576" w:rsidP="00BE6576">
      <w:pPr>
        <w:pStyle w:val="210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B17A40">
        <w:rPr>
          <w:sz w:val="24"/>
          <w:szCs w:val="24"/>
        </w:rPr>
        <w:t>Реализация воспитательного потенциал</w:t>
      </w:r>
      <w:r>
        <w:rPr>
          <w:sz w:val="24"/>
          <w:szCs w:val="24"/>
        </w:rPr>
        <w:t>а внешкольных мероприятий предусматривает</w:t>
      </w:r>
      <w:proofErr w:type="gramStart"/>
      <w:r>
        <w:rPr>
          <w:sz w:val="24"/>
          <w:szCs w:val="24"/>
        </w:rPr>
        <w:t xml:space="preserve"> </w:t>
      </w:r>
      <w:r w:rsidRPr="00B17A40">
        <w:rPr>
          <w:sz w:val="24"/>
          <w:szCs w:val="24"/>
        </w:rPr>
        <w:t>: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lastRenderedPageBreak/>
        <w:t>экскурсии, походы выходного дня (в музей, картинную галерею, технопарк, на предприятие и другие),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литературные, исторические, экологические и другие походы, экскурсии, экспедиции, слёты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другие;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BE6576" w:rsidRDefault="00BE6576" w:rsidP="00BE6576">
      <w:pPr>
        <w:spacing w:line="240" w:lineRule="auto"/>
        <w:ind w:firstLine="709"/>
        <w:rPr>
          <w:i/>
          <w:iCs/>
          <w:color w:val="231F20"/>
          <w:sz w:val="24"/>
          <w:szCs w:val="24"/>
          <w:lang w:val="ru-RU"/>
        </w:rPr>
      </w:pPr>
      <w:r>
        <w:rPr>
          <w:i/>
          <w:iCs/>
          <w:color w:val="231F20"/>
          <w:sz w:val="24"/>
          <w:szCs w:val="24"/>
          <w:lang w:val="ru-RU"/>
        </w:rPr>
        <w:t>Модуль «</w:t>
      </w:r>
      <w:r w:rsidRPr="00654D99">
        <w:rPr>
          <w:i/>
          <w:iCs/>
          <w:color w:val="231F20"/>
          <w:sz w:val="24"/>
          <w:szCs w:val="24"/>
          <w:lang w:val="ru-RU"/>
        </w:rPr>
        <w:t>Организация предметно-пространственной среды</w:t>
      </w:r>
      <w:r>
        <w:rPr>
          <w:i/>
          <w:iCs/>
          <w:color w:val="231F20"/>
          <w:sz w:val="24"/>
          <w:szCs w:val="24"/>
          <w:lang w:val="ru-RU"/>
        </w:rPr>
        <w:t>»:</w:t>
      </w:r>
    </w:p>
    <w:p w:rsidR="00BE6576" w:rsidRPr="00B17A40" w:rsidRDefault="00BE6576" w:rsidP="00BE6576">
      <w:pPr>
        <w:pStyle w:val="210"/>
        <w:shd w:val="clear" w:color="auto" w:fill="auto"/>
        <w:tabs>
          <w:tab w:val="left" w:pos="1863"/>
        </w:tabs>
        <w:spacing w:line="240" w:lineRule="auto"/>
        <w:jc w:val="both"/>
        <w:rPr>
          <w:sz w:val="24"/>
          <w:szCs w:val="24"/>
        </w:rPr>
      </w:pPr>
      <w:r>
        <w:tab/>
      </w:r>
      <w:r w:rsidRPr="00B17A40">
        <w:rPr>
          <w:sz w:val="24"/>
          <w:szCs w:val="24"/>
        </w:rPr>
        <w:t>Реализация вос</w:t>
      </w:r>
      <w:r>
        <w:rPr>
          <w:sz w:val="24"/>
          <w:szCs w:val="24"/>
        </w:rPr>
        <w:t xml:space="preserve">питательного потенциала </w:t>
      </w:r>
      <w:r w:rsidRPr="00B17A40"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предметно-пространственной среды  предусматривает</w:t>
      </w:r>
      <w:r w:rsidRPr="00B17A40">
        <w:rPr>
          <w:sz w:val="24"/>
          <w:szCs w:val="24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</w:t>
      </w:r>
      <w:r>
        <w:rPr>
          <w:sz w:val="24"/>
          <w:szCs w:val="24"/>
        </w:rPr>
        <w:t>се</w:t>
      </w:r>
      <w:proofErr w:type="gramStart"/>
      <w:r>
        <w:rPr>
          <w:sz w:val="24"/>
          <w:szCs w:val="24"/>
        </w:rPr>
        <w:t xml:space="preserve"> </w:t>
      </w:r>
      <w:r w:rsidRPr="00B17A40">
        <w:rPr>
          <w:sz w:val="24"/>
          <w:szCs w:val="24"/>
        </w:rPr>
        <w:t>: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разработку, оформление, поддержание, использование в воспитательном процессе «мест гражданского почитания» 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 п.;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разработку и популяризацию символики общеобразовательной организации (эмблема, флаг, логотип, элементы костюма </w:t>
      </w:r>
      <w:proofErr w:type="gramStart"/>
      <w:r w:rsidRPr="00654D99">
        <w:rPr>
          <w:color w:val="231F20"/>
          <w:sz w:val="24"/>
          <w:szCs w:val="24"/>
          <w:lang w:val="ru-RU"/>
        </w:rPr>
        <w:t>обучающихся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и т. п.), используемой как повседневно, так и в торжественные моменты;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поддержание </w:t>
      </w:r>
      <w:proofErr w:type="gramStart"/>
      <w:r w:rsidRPr="00654D99">
        <w:rPr>
          <w:color w:val="231F20"/>
          <w:sz w:val="24"/>
          <w:szCs w:val="24"/>
          <w:lang w:val="ru-RU"/>
        </w:rPr>
        <w:t>эстетического вида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lastRenderedPageBreak/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разработку и оформление простран</w:t>
      </w:r>
      <w:proofErr w:type="gramStart"/>
      <w:r w:rsidRPr="00654D99">
        <w:rPr>
          <w:color w:val="231F20"/>
          <w:sz w:val="24"/>
          <w:szCs w:val="24"/>
          <w:lang w:val="ru-RU"/>
        </w:rPr>
        <w:t>ств пр</w:t>
      </w:r>
      <w:proofErr w:type="gramEnd"/>
      <w:r w:rsidRPr="00654D99">
        <w:rPr>
          <w:color w:val="231F20"/>
          <w:sz w:val="24"/>
          <w:szCs w:val="24"/>
          <w:lang w:val="ru-RU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разработку и обновление материалов (стендов, плакатов, инсталляций и другие),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Предметно-пространственная среда строится как максимально доступная для </w:t>
      </w:r>
      <w:proofErr w:type="gramStart"/>
      <w:r w:rsidRPr="00654D99">
        <w:rPr>
          <w:color w:val="231F20"/>
          <w:sz w:val="24"/>
          <w:szCs w:val="24"/>
          <w:lang w:val="ru-RU"/>
        </w:rPr>
        <w:t>обучающихся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с особыми образовательными потребностями.</w:t>
      </w:r>
    </w:p>
    <w:p w:rsidR="00BE6576" w:rsidRDefault="00BE6576" w:rsidP="00BE6576">
      <w:pPr>
        <w:spacing w:line="240" w:lineRule="auto"/>
        <w:ind w:firstLine="709"/>
        <w:rPr>
          <w:i/>
          <w:iCs/>
          <w:color w:val="231F20"/>
          <w:sz w:val="24"/>
          <w:szCs w:val="24"/>
          <w:lang w:val="ru-RU"/>
        </w:rPr>
      </w:pPr>
      <w:r>
        <w:rPr>
          <w:i/>
          <w:iCs/>
          <w:color w:val="231F20"/>
          <w:sz w:val="24"/>
          <w:szCs w:val="24"/>
          <w:lang w:val="ru-RU"/>
        </w:rPr>
        <w:t>Модуль «</w:t>
      </w:r>
      <w:r w:rsidRPr="00654D99">
        <w:rPr>
          <w:i/>
          <w:iCs/>
          <w:color w:val="231F20"/>
          <w:sz w:val="24"/>
          <w:szCs w:val="24"/>
          <w:lang w:val="ru-RU"/>
        </w:rPr>
        <w:t>Взаимодействие с родителями (законными представителями</w:t>
      </w:r>
      <w:proofErr w:type="gramStart"/>
      <w:r>
        <w:rPr>
          <w:i/>
          <w:iCs/>
          <w:color w:val="231F20"/>
          <w:sz w:val="24"/>
          <w:szCs w:val="24"/>
          <w:lang w:val="ru-RU"/>
        </w:rPr>
        <w:t>:</w:t>
      </w:r>
      <w:r w:rsidRPr="00654D99">
        <w:rPr>
          <w:i/>
          <w:iCs/>
          <w:color w:val="231F20"/>
          <w:sz w:val="24"/>
          <w:szCs w:val="24"/>
          <w:lang w:val="ru-RU"/>
        </w:rPr>
        <w:t>)</w:t>
      </w:r>
      <w:proofErr w:type="gramEnd"/>
    </w:p>
    <w:p w:rsidR="00BE6576" w:rsidRPr="00BA0705" w:rsidRDefault="00BE6576" w:rsidP="00BE6576">
      <w:pPr>
        <w:pStyle w:val="210"/>
        <w:shd w:val="clear" w:color="auto" w:fill="auto"/>
        <w:tabs>
          <w:tab w:val="left" w:pos="3310"/>
          <w:tab w:val="left" w:pos="5825"/>
          <w:tab w:val="left" w:pos="8210"/>
        </w:tabs>
        <w:spacing w:line="240" w:lineRule="auto"/>
        <w:ind w:firstLine="720"/>
        <w:jc w:val="both"/>
        <w:rPr>
          <w:sz w:val="24"/>
          <w:szCs w:val="24"/>
        </w:rPr>
      </w:pPr>
      <w:r w:rsidRPr="00BA0705">
        <w:rPr>
          <w:sz w:val="24"/>
          <w:szCs w:val="24"/>
        </w:rPr>
        <w:t>Реализация воспитательного потенциала взаимодействия с родителями (законными пре</w:t>
      </w:r>
      <w:r>
        <w:rPr>
          <w:sz w:val="24"/>
          <w:szCs w:val="24"/>
        </w:rPr>
        <w:t xml:space="preserve">дставителями)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предусматривает</w:t>
      </w:r>
      <w:r w:rsidRPr="00BA0705">
        <w:rPr>
          <w:sz w:val="24"/>
          <w:szCs w:val="24"/>
        </w:rPr>
        <w:t>: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родительские дни, в которые родители (законные представители) могут посещать уроки и внеурочные занятия;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родительские форумы на интернет-сайте общеобразовательной организации, </w:t>
      </w:r>
      <w:proofErr w:type="gramStart"/>
      <w:r w:rsidRPr="00654D99">
        <w:rPr>
          <w:color w:val="231F20"/>
          <w:sz w:val="24"/>
          <w:szCs w:val="24"/>
          <w:lang w:val="ru-RU"/>
        </w:rPr>
        <w:t>интернет-сообщества</w:t>
      </w:r>
      <w:proofErr w:type="gramEnd"/>
      <w:r w:rsidRPr="00654D99">
        <w:rPr>
          <w:color w:val="231F20"/>
          <w:sz w:val="24"/>
          <w:szCs w:val="24"/>
          <w:lang w:val="ru-RU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BE6576" w:rsidRDefault="00BE6576" w:rsidP="00BE6576">
      <w:pPr>
        <w:spacing w:line="240" w:lineRule="auto"/>
        <w:ind w:firstLine="709"/>
        <w:rPr>
          <w:i/>
          <w:iCs/>
          <w:color w:val="231F20"/>
          <w:sz w:val="24"/>
          <w:szCs w:val="24"/>
          <w:lang w:val="ru-RU"/>
        </w:rPr>
      </w:pPr>
      <w:r>
        <w:rPr>
          <w:i/>
          <w:iCs/>
          <w:color w:val="231F20"/>
          <w:sz w:val="24"/>
          <w:szCs w:val="24"/>
          <w:lang w:val="ru-RU"/>
        </w:rPr>
        <w:t>Модуль «</w:t>
      </w:r>
      <w:r w:rsidRPr="00654D99">
        <w:rPr>
          <w:i/>
          <w:iCs/>
          <w:color w:val="231F20"/>
          <w:sz w:val="24"/>
          <w:szCs w:val="24"/>
          <w:lang w:val="ru-RU"/>
        </w:rPr>
        <w:t>Самоуправление</w:t>
      </w:r>
      <w:r>
        <w:rPr>
          <w:i/>
          <w:iCs/>
          <w:color w:val="231F20"/>
          <w:sz w:val="24"/>
          <w:szCs w:val="24"/>
          <w:lang w:val="ru-RU"/>
        </w:rPr>
        <w:t>»:</w:t>
      </w:r>
    </w:p>
    <w:p w:rsidR="00BE6576" w:rsidRPr="00BA0705" w:rsidRDefault="00BE6576" w:rsidP="00BE6576">
      <w:pPr>
        <w:pStyle w:val="210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воспитательного </w:t>
      </w:r>
      <w:r w:rsidRPr="00BA0705">
        <w:rPr>
          <w:sz w:val="24"/>
          <w:szCs w:val="24"/>
        </w:rPr>
        <w:t>потенциала ученического самоуправления в об</w:t>
      </w:r>
      <w:r>
        <w:rPr>
          <w:sz w:val="24"/>
          <w:szCs w:val="24"/>
        </w:rPr>
        <w:t>разовательной организации предусматривает</w:t>
      </w:r>
      <w:proofErr w:type="gramStart"/>
      <w:r>
        <w:rPr>
          <w:sz w:val="24"/>
          <w:szCs w:val="24"/>
        </w:rPr>
        <w:t xml:space="preserve"> </w:t>
      </w:r>
      <w:r w:rsidRPr="00BA0705">
        <w:rPr>
          <w:sz w:val="24"/>
          <w:szCs w:val="24"/>
        </w:rPr>
        <w:t>: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организацию и деятельность органов ученического самоуправления (совет обучающихся или другие), избранных </w:t>
      </w:r>
      <w:proofErr w:type="gramStart"/>
      <w:r w:rsidRPr="00654D99">
        <w:rPr>
          <w:color w:val="231F20"/>
          <w:sz w:val="24"/>
          <w:szCs w:val="24"/>
          <w:lang w:val="ru-RU"/>
        </w:rPr>
        <w:t>обучающимися</w:t>
      </w:r>
      <w:proofErr w:type="gramEnd"/>
      <w:r w:rsidRPr="00654D99">
        <w:rPr>
          <w:color w:val="231F20"/>
          <w:sz w:val="24"/>
          <w:szCs w:val="24"/>
          <w:lang w:val="ru-RU"/>
        </w:rPr>
        <w:t>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представление органами ученического самоуправления интересов обучающихся в процессе управления общеобразовательной организацией;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защиту органами ученического самоуправления законных интересов и прав обучающихся;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общеобразовательной организации.</w:t>
      </w:r>
    </w:p>
    <w:p w:rsidR="00BE6576" w:rsidRDefault="00BE6576" w:rsidP="00BE6576">
      <w:pPr>
        <w:spacing w:line="240" w:lineRule="auto"/>
        <w:ind w:firstLine="709"/>
        <w:rPr>
          <w:i/>
          <w:iCs/>
          <w:color w:val="231F20"/>
          <w:sz w:val="24"/>
          <w:szCs w:val="24"/>
          <w:lang w:val="ru-RU"/>
        </w:rPr>
      </w:pPr>
      <w:r>
        <w:rPr>
          <w:i/>
          <w:iCs/>
          <w:color w:val="231F20"/>
          <w:sz w:val="24"/>
          <w:szCs w:val="24"/>
          <w:lang w:val="ru-RU"/>
        </w:rPr>
        <w:t>Модуль «</w:t>
      </w:r>
      <w:r w:rsidRPr="00654D99">
        <w:rPr>
          <w:i/>
          <w:iCs/>
          <w:color w:val="231F20"/>
          <w:sz w:val="24"/>
          <w:szCs w:val="24"/>
          <w:lang w:val="ru-RU"/>
        </w:rPr>
        <w:t>Профилактика и безопасность</w:t>
      </w:r>
      <w:r>
        <w:rPr>
          <w:i/>
          <w:iCs/>
          <w:color w:val="231F20"/>
          <w:sz w:val="24"/>
          <w:szCs w:val="24"/>
          <w:lang w:val="ru-RU"/>
        </w:rPr>
        <w:t>»:</w:t>
      </w:r>
    </w:p>
    <w:p w:rsidR="00BE6576" w:rsidRPr="00BA0705" w:rsidRDefault="00BE6576" w:rsidP="00BE6576">
      <w:pPr>
        <w:pStyle w:val="210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BA0705">
        <w:rPr>
          <w:sz w:val="24"/>
          <w:szCs w:val="24"/>
        </w:rPr>
        <w:t xml:space="preserve">Реализация воспитательного потенциала профилактической деятельности в целях </w:t>
      </w:r>
      <w:r w:rsidRPr="00BA0705">
        <w:rPr>
          <w:sz w:val="24"/>
          <w:szCs w:val="24"/>
        </w:rPr>
        <w:lastRenderedPageBreak/>
        <w:t>формирования и поддержки безопасной и комфортной среды в о</w:t>
      </w:r>
      <w:r>
        <w:rPr>
          <w:sz w:val="24"/>
          <w:szCs w:val="24"/>
        </w:rPr>
        <w:t>бразовательной организации  предусматривает</w:t>
      </w:r>
      <w:proofErr w:type="gramStart"/>
      <w:r>
        <w:rPr>
          <w:sz w:val="24"/>
          <w:szCs w:val="24"/>
        </w:rPr>
        <w:t xml:space="preserve"> </w:t>
      </w:r>
      <w:r w:rsidRPr="00BA0705">
        <w:rPr>
          <w:sz w:val="24"/>
          <w:szCs w:val="24"/>
        </w:rPr>
        <w:t>: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другие);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654D99">
        <w:rPr>
          <w:color w:val="231F20"/>
          <w:position w:val="1"/>
          <w:sz w:val="24"/>
          <w:szCs w:val="24"/>
          <w:lang w:val="ru-RU"/>
        </w:rPr>
        <w:t>конфликтологов</w:t>
      </w:r>
      <w:proofErr w:type="spellEnd"/>
      <w:r w:rsidRPr="00654D99">
        <w:rPr>
          <w:color w:val="231F20"/>
          <w:position w:val="1"/>
          <w:sz w:val="24"/>
          <w:szCs w:val="24"/>
          <w:lang w:val="ru-RU"/>
        </w:rPr>
        <w:t>, коррекционных педагогов, работников социальных служб, правоохранительных органов, опеки и т. д.);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color w:val="231F20"/>
          <w:position w:val="1"/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 xml:space="preserve">разработку и реализацию профилактических программ, направленных на работу как с </w:t>
      </w:r>
      <w:proofErr w:type="spellStart"/>
      <w:proofErr w:type="gramStart"/>
      <w:r w:rsidRPr="00654D99">
        <w:rPr>
          <w:color w:val="231F20"/>
          <w:position w:val="1"/>
          <w:sz w:val="24"/>
          <w:szCs w:val="24"/>
          <w:lang w:val="ru-RU"/>
        </w:rPr>
        <w:t>девиантными</w:t>
      </w:r>
      <w:proofErr w:type="spellEnd"/>
      <w:proofErr w:type="gramEnd"/>
      <w:r w:rsidRPr="00654D99">
        <w:rPr>
          <w:color w:val="231F20"/>
          <w:position w:val="1"/>
          <w:sz w:val="24"/>
          <w:szCs w:val="24"/>
          <w:lang w:val="ru-RU"/>
        </w:rPr>
        <w:t xml:space="preserve"> обучающимися, так и с их окружением; организацию межведомственного взаимодействия;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</w:t>
      </w:r>
      <w:proofErr w:type="gramStart"/>
      <w:r w:rsidRPr="00654D99">
        <w:rPr>
          <w:color w:val="231F20"/>
          <w:sz w:val="24"/>
          <w:szCs w:val="24"/>
          <w:lang w:val="ru-RU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654D99">
        <w:rPr>
          <w:color w:val="231F20"/>
          <w:sz w:val="24"/>
          <w:szCs w:val="24"/>
          <w:lang w:val="ru-RU"/>
        </w:rPr>
        <w:t>антиэкстремистской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 безопасности, гражданской обороне и так далее);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654D99">
        <w:rPr>
          <w:color w:val="231F20"/>
          <w:sz w:val="24"/>
          <w:szCs w:val="24"/>
          <w:lang w:val="ru-RU"/>
        </w:rPr>
        <w:t>саморефлексии</w:t>
      </w:r>
      <w:proofErr w:type="spellEnd"/>
      <w:r w:rsidRPr="00654D99">
        <w:rPr>
          <w:color w:val="231F20"/>
          <w:sz w:val="24"/>
          <w:szCs w:val="24"/>
          <w:lang w:val="ru-RU"/>
        </w:rPr>
        <w:t>, самоконтроля, устойчивости к негативным воздействиям, групповому давлению;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gramStart"/>
      <w:r w:rsidRPr="00654D99">
        <w:rPr>
          <w:color w:val="231F20"/>
          <w:sz w:val="24"/>
          <w:szCs w:val="24"/>
          <w:lang w:val="ru-RU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654D99">
        <w:rPr>
          <w:color w:val="231F20"/>
          <w:sz w:val="24"/>
          <w:szCs w:val="24"/>
          <w:lang w:val="ru-RU"/>
        </w:rPr>
        <w:t>девиантному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 поведению,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другие);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другие);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д.).</w:t>
      </w:r>
    </w:p>
    <w:p w:rsidR="00BE6576" w:rsidRDefault="00BE6576" w:rsidP="00BE6576">
      <w:pPr>
        <w:spacing w:line="240" w:lineRule="auto"/>
        <w:ind w:firstLine="709"/>
        <w:rPr>
          <w:i/>
          <w:iCs/>
          <w:color w:val="231F20"/>
          <w:sz w:val="24"/>
          <w:szCs w:val="24"/>
          <w:lang w:val="ru-RU"/>
        </w:rPr>
      </w:pPr>
      <w:r>
        <w:rPr>
          <w:i/>
          <w:iCs/>
          <w:color w:val="231F20"/>
          <w:sz w:val="24"/>
          <w:szCs w:val="24"/>
          <w:lang w:val="ru-RU"/>
        </w:rPr>
        <w:t>Модуль «</w:t>
      </w:r>
      <w:r w:rsidRPr="00654D99">
        <w:rPr>
          <w:i/>
          <w:iCs/>
          <w:color w:val="231F20"/>
          <w:sz w:val="24"/>
          <w:szCs w:val="24"/>
          <w:lang w:val="ru-RU"/>
        </w:rPr>
        <w:t>Социальное партнёрство</w:t>
      </w:r>
      <w:r>
        <w:rPr>
          <w:i/>
          <w:iCs/>
          <w:color w:val="231F20"/>
          <w:sz w:val="24"/>
          <w:szCs w:val="24"/>
          <w:lang w:val="ru-RU"/>
        </w:rPr>
        <w:t>»:</w:t>
      </w:r>
    </w:p>
    <w:p w:rsidR="00BE6576" w:rsidRPr="00BA0705" w:rsidRDefault="00BE6576" w:rsidP="00BE6576">
      <w:pPr>
        <w:pStyle w:val="210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BA0705">
        <w:rPr>
          <w:sz w:val="24"/>
          <w:szCs w:val="24"/>
        </w:rPr>
        <w:t>Реализация воспитательного потенциа</w:t>
      </w:r>
      <w:r>
        <w:rPr>
          <w:sz w:val="24"/>
          <w:szCs w:val="24"/>
        </w:rPr>
        <w:t>ла социального партнёрства  предусматривает</w:t>
      </w:r>
      <w:proofErr w:type="gramStart"/>
      <w:r>
        <w:rPr>
          <w:sz w:val="24"/>
          <w:szCs w:val="24"/>
        </w:rPr>
        <w:t xml:space="preserve"> </w:t>
      </w:r>
      <w:r w:rsidRPr="00BA0705">
        <w:rPr>
          <w:sz w:val="24"/>
          <w:szCs w:val="24"/>
        </w:rPr>
        <w:t>: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</w:t>
      </w:r>
      <w:r w:rsidRPr="00654D99">
        <w:rPr>
          <w:color w:val="231F20"/>
          <w:sz w:val="24"/>
          <w:szCs w:val="24"/>
          <w:lang w:val="ru-RU"/>
        </w:rPr>
        <w:t>крытых дверей, государственные, региональные, школьные праздники, торжественные мероприятия и т. п.);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другой направленности, </w:t>
      </w:r>
      <w:proofErr w:type="gramStart"/>
      <w:r w:rsidRPr="00654D99">
        <w:rPr>
          <w:color w:val="231F20"/>
          <w:sz w:val="24"/>
          <w:szCs w:val="24"/>
          <w:lang w:val="ru-RU"/>
        </w:rPr>
        <w:t>ориентированных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на воспитание обучающихся, преобразование окружающего социума, позитивное воздействие на социальное окружение.</w:t>
      </w:r>
    </w:p>
    <w:p w:rsidR="00BE6576" w:rsidRDefault="00BE6576" w:rsidP="00BE6576">
      <w:pPr>
        <w:spacing w:line="240" w:lineRule="auto"/>
        <w:ind w:firstLine="709"/>
        <w:rPr>
          <w:i/>
          <w:iCs/>
          <w:color w:val="231F20"/>
          <w:sz w:val="24"/>
          <w:szCs w:val="24"/>
          <w:lang w:val="ru-RU"/>
        </w:rPr>
      </w:pPr>
      <w:r>
        <w:rPr>
          <w:i/>
          <w:iCs/>
          <w:color w:val="231F20"/>
          <w:sz w:val="24"/>
          <w:szCs w:val="24"/>
          <w:lang w:val="ru-RU"/>
        </w:rPr>
        <w:t>Модуль «</w:t>
      </w:r>
      <w:r w:rsidRPr="00654D99">
        <w:rPr>
          <w:i/>
          <w:iCs/>
          <w:color w:val="231F20"/>
          <w:sz w:val="24"/>
          <w:szCs w:val="24"/>
          <w:lang w:val="ru-RU"/>
        </w:rPr>
        <w:t>Профориентация</w:t>
      </w:r>
      <w:r>
        <w:rPr>
          <w:i/>
          <w:iCs/>
          <w:color w:val="231F20"/>
          <w:sz w:val="24"/>
          <w:szCs w:val="24"/>
          <w:lang w:val="ru-RU"/>
        </w:rPr>
        <w:t>»:</w:t>
      </w:r>
    </w:p>
    <w:p w:rsidR="00BE6576" w:rsidRDefault="00BE6576" w:rsidP="00BE6576">
      <w:pPr>
        <w:pStyle w:val="210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BA0705">
        <w:rPr>
          <w:sz w:val="24"/>
          <w:szCs w:val="24"/>
        </w:rPr>
        <w:t xml:space="preserve">Реализация воспитательного потенциала </w:t>
      </w:r>
      <w:proofErr w:type="spellStart"/>
      <w:r w:rsidRPr="00BA0705">
        <w:rPr>
          <w:sz w:val="24"/>
          <w:szCs w:val="24"/>
        </w:rPr>
        <w:t>профориентационной</w:t>
      </w:r>
      <w:proofErr w:type="spellEnd"/>
      <w:r w:rsidRPr="00BA0705">
        <w:rPr>
          <w:sz w:val="24"/>
          <w:szCs w:val="24"/>
        </w:rPr>
        <w:t xml:space="preserve"> работы о</w:t>
      </w:r>
      <w:r>
        <w:rPr>
          <w:sz w:val="24"/>
          <w:szCs w:val="24"/>
        </w:rPr>
        <w:t xml:space="preserve">бразовательной </w:t>
      </w:r>
      <w:r>
        <w:rPr>
          <w:sz w:val="24"/>
          <w:szCs w:val="24"/>
        </w:rPr>
        <w:lastRenderedPageBreak/>
        <w:t xml:space="preserve">организации </w:t>
      </w:r>
      <w:r w:rsidRPr="00BA0705">
        <w:rPr>
          <w:sz w:val="24"/>
          <w:szCs w:val="24"/>
        </w:rPr>
        <w:t xml:space="preserve"> </w:t>
      </w:r>
      <w:proofErr w:type="spellStart"/>
      <w:r w:rsidRPr="00BA0705">
        <w:rPr>
          <w:sz w:val="24"/>
          <w:szCs w:val="24"/>
        </w:rPr>
        <w:t>предус</w:t>
      </w:r>
      <w:r>
        <w:rPr>
          <w:sz w:val="24"/>
          <w:szCs w:val="24"/>
        </w:rPr>
        <w:t>матривет</w:t>
      </w:r>
      <w:proofErr w:type="spellEnd"/>
      <w:proofErr w:type="gramStart"/>
      <w:r>
        <w:rPr>
          <w:sz w:val="24"/>
          <w:szCs w:val="24"/>
        </w:rPr>
        <w:t xml:space="preserve"> </w:t>
      </w:r>
      <w:r w:rsidRPr="00BA0705">
        <w:rPr>
          <w:sz w:val="24"/>
          <w:szCs w:val="24"/>
        </w:rPr>
        <w:t>:</w:t>
      </w:r>
      <w:proofErr w:type="gramEnd"/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 xml:space="preserve">проведение циклов </w:t>
      </w:r>
      <w:proofErr w:type="spellStart"/>
      <w:r w:rsidRPr="00654D99">
        <w:rPr>
          <w:color w:val="231F20"/>
          <w:position w:val="1"/>
          <w:sz w:val="24"/>
          <w:szCs w:val="24"/>
          <w:lang w:val="ru-RU"/>
        </w:rPr>
        <w:t>профориентационных</w:t>
      </w:r>
      <w:proofErr w:type="spellEnd"/>
      <w:r w:rsidRPr="00654D99">
        <w:rPr>
          <w:color w:val="231F20"/>
          <w:position w:val="1"/>
          <w:sz w:val="24"/>
          <w:szCs w:val="24"/>
          <w:lang w:val="ru-RU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proofErr w:type="spellStart"/>
      <w:r w:rsidRPr="00654D99">
        <w:rPr>
          <w:color w:val="231F20"/>
          <w:position w:val="1"/>
          <w:sz w:val="24"/>
          <w:szCs w:val="24"/>
          <w:lang w:val="ru-RU"/>
        </w:rPr>
        <w:t>профориентационные</w:t>
      </w:r>
      <w:proofErr w:type="spellEnd"/>
      <w:r w:rsidRPr="00654D99">
        <w:rPr>
          <w:color w:val="231F20"/>
          <w:position w:val="1"/>
          <w:sz w:val="24"/>
          <w:szCs w:val="24"/>
          <w:lang w:val="ru-RU"/>
        </w:rPr>
        <w:t xml:space="preserve"> игры (игры-симуляции, деловые игры, </w:t>
      </w:r>
      <w:proofErr w:type="spellStart"/>
      <w:r w:rsidRPr="00654D99">
        <w:rPr>
          <w:color w:val="231F20"/>
          <w:position w:val="1"/>
          <w:sz w:val="24"/>
          <w:szCs w:val="24"/>
          <w:lang w:val="ru-RU"/>
        </w:rPr>
        <w:t>квесты</w:t>
      </w:r>
      <w:proofErr w:type="spellEnd"/>
      <w:r w:rsidRPr="00654D99">
        <w:rPr>
          <w:color w:val="231F20"/>
          <w:position w:val="1"/>
          <w:sz w:val="24"/>
          <w:szCs w:val="24"/>
          <w:lang w:val="ru-RU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 xml:space="preserve">посещение </w:t>
      </w:r>
      <w:proofErr w:type="spellStart"/>
      <w:r w:rsidRPr="00654D99">
        <w:rPr>
          <w:color w:val="231F20"/>
          <w:position w:val="1"/>
          <w:sz w:val="24"/>
          <w:szCs w:val="24"/>
          <w:lang w:val="ru-RU"/>
        </w:rPr>
        <w:t>профориентационных</w:t>
      </w:r>
      <w:proofErr w:type="spellEnd"/>
      <w:r w:rsidRPr="00654D99">
        <w:rPr>
          <w:color w:val="231F20"/>
          <w:position w:val="1"/>
          <w:sz w:val="24"/>
          <w:szCs w:val="24"/>
          <w:lang w:val="ru-RU"/>
        </w:rPr>
        <w:t xml:space="preserve"> выставок, ярмарок профессий, тематических </w:t>
      </w:r>
      <w:proofErr w:type="spellStart"/>
      <w:r w:rsidRPr="00654D99">
        <w:rPr>
          <w:color w:val="231F20"/>
          <w:position w:val="1"/>
          <w:sz w:val="24"/>
          <w:szCs w:val="24"/>
          <w:lang w:val="ru-RU"/>
        </w:rPr>
        <w:t>профориентационных</w:t>
      </w:r>
      <w:proofErr w:type="spellEnd"/>
      <w:r w:rsidRPr="00654D99">
        <w:rPr>
          <w:color w:val="231F20"/>
          <w:position w:val="1"/>
          <w:sz w:val="24"/>
          <w:szCs w:val="24"/>
          <w:lang w:val="ru-RU"/>
        </w:rPr>
        <w:t xml:space="preserve"> парков, лагерей, дней открытых дверей в организациях профессионального, высшего образования;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position w:val="1"/>
          <w:sz w:val="24"/>
          <w:szCs w:val="24"/>
          <w:lang w:val="ru-RU"/>
        </w:rPr>
        <w:t xml:space="preserve">организацию на базе детского лагеря при общеобразовательной организации </w:t>
      </w:r>
      <w:proofErr w:type="spellStart"/>
      <w:r w:rsidRPr="00654D99">
        <w:rPr>
          <w:color w:val="231F20"/>
          <w:position w:val="1"/>
          <w:sz w:val="24"/>
          <w:szCs w:val="24"/>
          <w:lang w:val="ru-RU"/>
        </w:rPr>
        <w:t>профориентационных</w:t>
      </w:r>
      <w:proofErr w:type="spellEnd"/>
      <w:r w:rsidRPr="00654D99">
        <w:rPr>
          <w:color w:val="231F20"/>
          <w:position w:val="1"/>
          <w:sz w:val="24"/>
          <w:szCs w:val="24"/>
          <w:lang w:val="ru-RU"/>
        </w:rPr>
        <w:t xml:space="preserve"> смен с участием экспертов в области профориентации, где обучающиеся могут </w:t>
      </w:r>
      <w:r w:rsidRPr="00654D99">
        <w:rPr>
          <w:color w:val="231F20"/>
          <w:sz w:val="24"/>
          <w:szCs w:val="24"/>
          <w:lang w:val="ru-RU"/>
        </w:rPr>
        <w:t>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совместное с педагогами изучение обучающимися </w:t>
      </w:r>
      <w:proofErr w:type="spellStart"/>
      <w:r w:rsidRPr="00654D99">
        <w:rPr>
          <w:color w:val="231F20"/>
          <w:sz w:val="24"/>
          <w:szCs w:val="24"/>
          <w:lang w:val="ru-RU"/>
        </w:rPr>
        <w:t>интернет-ресурсов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, посвящённых выбору профессий, прохождение </w:t>
      </w:r>
      <w:proofErr w:type="spellStart"/>
      <w:r w:rsidRPr="00654D99">
        <w:rPr>
          <w:color w:val="231F20"/>
          <w:sz w:val="24"/>
          <w:szCs w:val="24"/>
          <w:lang w:val="ru-RU"/>
        </w:rPr>
        <w:t>профориентационного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участие в работе всероссийских </w:t>
      </w:r>
      <w:proofErr w:type="spellStart"/>
      <w:r w:rsidRPr="00654D99">
        <w:rPr>
          <w:color w:val="231F20"/>
          <w:sz w:val="24"/>
          <w:szCs w:val="24"/>
          <w:lang w:val="ru-RU"/>
        </w:rPr>
        <w:t>профориентационных</w:t>
      </w:r>
      <w:proofErr w:type="spellEnd"/>
      <w:r w:rsidRPr="00654D99">
        <w:rPr>
          <w:color w:val="231F20"/>
          <w:sz w:val="24"/>
          <w:szCs w:val="24"/>
          <w:lang w:val="ru-RU"/>
        </w:rPr>
        <w:t xml:space="preserve"> проектов;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BE6576" w:rsidRPr="00654D99" w:rsidRDefault="00BE6576" w:rsidP="00BE6576">
      <w:pPr>
        <w:spacing w:line="240" w:lineRule="auto"/>
        <w:ind w:firstLine="709"/>
        <w:rPr>
          <w:sz w:val="24"/>
          <w:szCs w:val="24"/>
          <w:lang w:val="ru-RU"/>
        </w:rPr>
      </w:pPr>
      <w:r w:rsidRPr="00654D99">
        <w:rPr>
          <w:color w:val="231F20"/>
          <w:sz w:val="24"/>
          <w:szCs w:val="24"/>
          <w:lang w:val="ru-RU"/>
        </w:rPr>
        <w:t xml:space="preserve">освоение </w:t>
      </w:r>
      <w:proofErr w:type="gramStart"/>
      <w:r w:rsidRPr="00654D99">
        <w:rPr>
          <w:color w:val="231F20"/>
          <w:sz w:val="24"/>
          <w:szCs w:val="24"/>
          <w:lang w:val="ru-RU"/>
        </w:rPr>
        <w:t>обучающимися</w:t>
      </w:r>
      <w:proofErr w:type="gramEnd"/>
      <w:r w:rsidRPr="00654D99">
        <w:rPr>
          <w:color w:val="231F20"/>
          <w:sz w:val="24"/>
          <w:szCs w:val="24"/>
          <w:lang w:val="ru-RU"/>
        </w:rPr>
        <w:t xml:space="preserve">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BE6576" w:rsidRPr="00BE6576" w:rsidRDefault="00BE6576">
      <w:pPr>
        <w:rPr>
          <w:lang w:val="ru-RU"/>
        </w:rPr>
      </w:pPr>
    </w:p>
    <w:sectPr w:rsidR="00BE6576" w:rsidRPr="00BE6576" w:rsidSect="00BE65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96FEE"/>
    <w:multiLevelType w:val="multilevel"/>
    <w:tmpl w:val="E89C303A"/>
    <w:lvl w:ilvl="0">
      <w:start w:val="1"/>
      <w:numFmt w:val="decimal"/>
      <w:suff w:val="space"/>
      <w:lvlText w:val="%1."/>
      <w:lvlJc w:val="left"/>
      <w:pPr>
        <w:ind w:left="1353" w:hanging="360"/>
      </w:pPr>
      <w:rPr>
        <w:rFonts w:cs="Times New Roman" w:hint="default"/>
        <w:b w:val="0"/>
        <w:bCs w:val="0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08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isLgl/>
      <w:suff w:val="space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FD6"/>
    <w:rsid w:val="00325AD2"/>
    <w:rsid w:val="005C1FD6"/>
    <w:rsid w:val="00BE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576"/>
    <w:pPr>
      <w:spacing w:after="0"/>
      <w:ind w:firstLine="425"/>
      <w:jc w:val="both"/>
    </w:pPr>
    <w:rPr>
      <w:rFonts w:ascii="Times New Roman" w:eastAsia="Calibri" w:hAnsi="Times New Roman" w:cs="Times New Roman"/>
      <w:lang w:val="en-US"/>
    </w:rPr>
  </w:style>
  <w:style w:type="paragraph" w:styleId="2">
    <w:name w:val="heading 2"/>
    <w:basedOn w:val="a"/>
    <w:link w:val="20"/>
    <w:autoRedefine/>
    <w:uiPriority w:val="99"/>
    <w:qFormat/>
    <w:rsid w:val="00BE6576"/>
    <w:pPr>
      <w:spacing w:before="120" w:after="120" w:line="240" w:lineRule="auto"/>
      <w:ind w:left="1440" w:firstLine="0"/>
      <w:jc w:val="left"/>
      <w:outlineLvl w:val="1"/>
    </w:pPr>
    <w:rPr>
      <w:rFonts w:eastAsia="@Arial Unicode MS"/>
      <w:b/>
      <w:bCs/>
      <w:caps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BE6576"/>
    <w:pPr>
      <w:keepNext/>
      <w:keepLines/>
      <w:spacing w:before="120" w:after="120" w:line="240" w:lineRule="auto"/>
      <w:ind w:firstLine="0"/>
      <w:outlineLvl w:val="2"/>
    </w:pPr>
    <w:rPr>
      <w:rFonts w:eastAsia="Times New Roman"/>
      <w:b/>
      <w:bCs/>
      <w:color w:val="0D0D0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E6576"/>
    <w:rPr>
      <w:rFonts w:ascii="Times New Roman" w:eastAsia="@Arial Unicode MS" w:hAnsi="Times New Roman" w:cs="Times New Roman"/>
      <w:b/>
      <w:bCs/>
      <w:cap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E6576"/>
    <w:rPr>
      <w:rFonts w:ascii="Times New Roman" w:eastAsia="Times New Roman" w:hAnsi="Times New Roman" w:cs="Times New Roman"/>
      <w:b/>
      <w:bCs/>
      <w:color w:val="0D0D0D"/>
      <w:sz w:val="24"/>
      <w:szCs w:val="24"/>
      <w:lang w:val="en-US"/>
    </w:rPr>
  </w:style>
  <w:style w:type="character" w:customStyle="1" w:styleId="21">
    <w:name w:val="Основной текст (2)_"/>
    <w:basedOn w:val="a0"/>
    <w:link w:val="210"/>
    <w:uiPriority w:val="99"/>
    <w:locked/>
    <w:rsid w:val="00BE6576"/>
    <w:rPr>
      <w:rFonts w:cs="Times New Roman"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BE6576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eastAsiaTheme="minorHAnsi" w:hAnsiTheme="minorHAnsi"/>
      <w:sz w:val="26"/>
      <w:szCs w:val="26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BE65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576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576"/>
    <w:pPr>
      <w:spacing w:after="0"/>
      <w:ind w:firstLine="425"/>
      <w:jc w:val="both"/>
    </w:pPr>
    <w:rPr>
      <w:rFonts w:ascii="Times New Roman" w:eastAsia="Calibri" w:hAnsi="Times New Roman" w:cs="Times New Roman"/>
      <w:lang w:val="en-US"/>
    </w:rPr>
  </w:style>
  <w:style w:type="paragraph" w:styleId="2">
    <w:name w:val="heading 2"/>
    <w:basedOn w:val="a"/>
    <w:link w:val="20"/>
    <w:autoRedefine/>
    <w:uiPriority w:val="99"/>
    <w:qFormat/>
    <w:rsid w:val="00BE6576"/>
    <w:pPr>
      <w:spacing w:before="120" w:after="120" w:line="240" w:lineRule="auto"/>
      <w:ind w:left="1440" w:firstLine="0"/>
      <w:jc w:val="left"/>
      <w:outlineLvl w:val="1"/>
    </w:pPr>
    <w:rPr>
      <w:rFonts w:eastAsia="@Arial Unicode MS"/>
      <w:b/>
      <w:bCs/>
      <w:caps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BE6576"/>
    <w:pPr>
      <w:keepNext/>
      <w:keepLines/>
      <w:spacing w:before="120" w:after="120" w:line="240" w:lineRule="auto"/>
      <w:ind w:firstLine="0"/>
      <w:outlineLvl w:val="2"/>
    </w:pPr>
    <w:rPr>
      <w:rFonts w:eastAsia="Times New Roman"/>
      <w:b/>
      <w:bCs/>
      <w:color w:val="0D0D0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E6576"/>
    <w:rPr>
      <w:rFonts w:ascii="Times New Roman" w:eastAsia="@Arial Unicode MS" w:hAnsi="Times New Roman" w:cs="Times New Roman"/>
      <w:b/>
      <w:bCs/>
      <w:cap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E6576"/>
    <w:rPr>
      <w:rFonts w:ascii="Times New Roman" w:eastAsia="Times New Roman" w:hAnsi="Times New Roman" w:cs="Times New Roman"/>
      <w:b/>
      <w:bCs/>
      <w:color w:val="0D0D0D"/>
      <w:sz w:val="24"/>
      <w:szCs w:val="24"/>
      <w:lang w:val="en-US"/>
    </w:rPr>
  </w:style>
  <w:style w:type="character" w:customStyle="1" w:styleId="21">
    <w:name w:val="Основной текст (2)_"/>
    <w:basedOn w:val="a0"/>
    <w:link w:val="210"/>
    <w:uiPriority w:val="99"/>
    <w:locked/>
    <w:rsid w:val="00BE6576"/>
    <w:rPr>
      <w:rFonts w:cs="Times New Roman"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BE6576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eastAsiaTheme="minorHAnsi" w:hAnsiTheme="minorHAnsi"/>
      <w:sz w:val="26"/>
      <w:szCs w:val="26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BE65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576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6730</Words>
  <Characters>38366</Characters>
  <Application>Microsoft Office Word</Application>
  <DocSecurity>0</DocSecurity>
  <Lines>319</Lines>
  <Paragraphs>90</Paragraphs>
  <ScaleCrop>false</ScaleCrop>
  <Company/>
  <LinksUpToDate>false</LinksUpToDate>
  <CharactersWithSpaces>45006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dcterms:created xsi:type="dcterms:W3CDTF">2023-09-11T04:38:00Z</dcterms:created>
  <dcterms:modified xsi:type="dcterms:W3CDTF">2023-09-11T04:40:00Z</dcterms:modified>
</cp:coreProperties>
</file>